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B85B" w14:textId="77777777" w:rsidR="00DE3084" w:rsidRPr="00FA34F2" w:rsidRDefault="00E14677" w:rsidP="00E14677">
      <w:pPr>
        <w:pStyle w:val="Heading1"/>
        <w:kinsoku w:val="0"/>
        <w:overflowPunct w:val="0"/>
        <w:spacing w:before="69"/>
        <w:ind w:left="3180" w:right="4013" w:firstLine="420"/>
        <w:jc w:val="center"/>
        <w:rPr>
          <w:rFonts w:ascii="Segoe UI" w:hAnsi="Segoe UI" w:cs="Segoe UI"/>
          <w:sz w:val="28"/>
          <w:szCs w:val="28"/>
          <w:lang w:val="en-GB"/>
        </w:rPr>
      </w:pPr>
      <w:r w:rsidRPr="00FA34F2">
        <w:rPr>
          <w:rFonts w:ascii="Segoe UI" w:hAnsi="Segoe UI" w:cs="Segoe UI"/>
          <w:sz w:val="28"/>
          <w:szCs w:val="28"/>
          <w:lang w:val="en-GB"/>
        </w:rPr>
        <w:t>Postal Voting Form</w:t>
      </w:r>
    </w:p>
    <w:p w14:paraId="3A19B85C" w14:textId="77777777" w:rsidR="00DE3084" w:rsidRPr="00FA34F2" w:rsidRDefault="00DE3084">
      <w:pPr>
        <w:pStyle w:val="BodyText"/>
        <w:kinsoku w:val="0"/>
        <w:overflowPunct w:val="0"/>
        <w:rPr>
          <w:rFonts w:ascii="Segoe UI" w:hAnsi="Segoe UI" w:cs="Segoe UI"/>
          <w:b/>
          <w:bCs/>
          <w:sz w:val="22"/>
          <w:szCs w:val="22"/>
          <w:lang w:val="en-GB"/>
        </w:rPr>
      </w:pPr>
    </w:p>
    <w:p w14:paraId="3A19B85D" w14:textId="77777777" w:rsidR="00DE3084" w:rsidRPr="00FA34F2" w:rsidRDefault="00DE3084">
      <w:pPr>
        <w:pStyle w:val="BodyText"/>
        <w:kinsoku w:val="0"/>
        <w:overflowPunct w:val="0"/>
        <w:rPr>
          <w:rFonts w:ascii="Segoe UI" w:hAnsi="Segoe UI" w:cs="Segoe UI"/>
          <w:b/>
          <w:bCs/>
          <w:lang w:val="en-GB"/>
        </w:rPr>
      </w:pPr>
    </w:p>
    <w:p w14:paraId="3A19B85E" w14:textId="5258E29D" w:rsidR="007F263D" w:rsidRPr="00FA34F2" w:rsidRDefault="00850087" w:rsidP="007F263D">
      <w:pPr>
        <w:pStyle w:val="BodyText"/>
        <w:kinsoku w:val="0"/>
        <w:overflowPunct w:val="0"/>
        <w:spacing w:before="100"/>
        <w:ind w:left="380" w:right="655"/>
        <w:rPr>
          <w:rFonts w:ascii="Segoe UI" w:hAnsi="Segoe UI" w:cs="Segoe UI"/>
          <w:sz w:val="18"/>
          <w:szCs w:val="18"/>
          <w:lang w:val="en-GB"/>
        </w:rPr>
      </w:pPr>
      <w:r w:rsidRPr="00FA34F2">
        <w:rPr>
          <w:rFonts w:ascii="Segoe UI" w:hAnsi="Segoe UI" w:cs="Segoe UI"/>
          <w:sz w:val="18"/>
          <w:szCs w:val="18"/>
          <w:lang w:val="en-GB"/>
        </w:rPr>
        <w:t>T</w:t>
      </w:r>
      <w:r w:rsidR="005745F0" w:rsidRPr="00FA34F2">
        <w:rPr>
          <w:rFonts w:ascii="Segoe UI" w:hAnsi="Segoe UI" w:cs="Segoe UI"/>
          <w:sz w:val="18"/>
          <w:szCs w:val="18"/>
          <w:lang w:val="en-GB"/>
        </w:rPr>
        <w:t>he B</w:t>
      </w:r>
      <w:r w:rsidR="004E0152" w:rsidRPr="00FA34F2">
        <w:rPr>
          <w:rFonts w:ascii="Segoe UI" w:hAnsi="Segoe UI" w:cs="Segoe UI"/>
          <w:sz w:val="18"/>
          <w:szCs w:val="18"/>
          <w:lang w:val="en-GB"/>
        </w:rPr>
        <w:t xml:space="preserve">oard of </w:t>
      </w:r>
      <w:r w:rsidR="005745F0" w:rsidRPr="00FA34F2">
        <w:rPr>
          <w:rFonts w:ascii="Segoe UI" w:hAnsi="Segoe UI" w:cs="Segoe UI"/>
          <w:sz w:val="18"/>
          <w:szCs w:val="18"/>
          <w:lang w:val="en-GB"/>
        </w:rPr>
        <w:t>D</w:t>
      </w:r>
      <w:r w:rsidR="004E0152" w:rsidRPr="00FA34F2">
        <w:rPr>
          <w:rFonts w:ascii="Segoe UI" w:hAnsi="Segoe UI" w:cs="Segoe UI"/>
          <w:sz w:val="18"/>
          <w:szCs w:val="18"/>
          <w:lang w:val="en-GB"/>
        </w:rPr>
        <w:t xml:space="preserve">irectors of </w:t>
      </w:r>
      <w:r w:rsidR="00D47FF5" w:rsidRPr="00FA34F2">
        <w:rPr>
          <w:rFonts w:ascii="Segoe UI" w:hAnsi="Segoe UI" w:cs="Segoe UI"/>
          <w:sz w:val="18"/>
          <w:szCs w:val="18"/>
          <w:lang w:val="en-GB"/>
        </w:rPr>
        <w:t>Balco</w:t>
      </w:r>
      <w:r w:rsidR="004E0152" w:rsidRPr="00FA34F2">
        <w:rPr>
          <w:rFonts w:ascii="Segoe UI" w:hAnsi="Segoe UI" w:cs="Segoe UI"/>
          <w:sz w:val="18"/>
          <w:szCs w:val="18"/>
          <w:lang w:val="en-GB"/>
        </w:rPr>
        <w:t xml:space="preserve"> Group AB (</w:t>
      </w:r>
      <w:proofErr w:type="spellStart"/>
      <w:r w:rsidR="004E0152" w:rsidRPr="00FA34F2">
        <w:rPr>
          <w:rFonts w:ascii="Segoe UI" w:hAnsi="Segoe UI" w:cs="Segoe UI"/>
          <w:sz w:val="18"/>
          <w:szCs w:val="18"/>
          <w:lang w:val="en-GB"/>
        </w:rPr>
        <w:t>pu</w:t>
      </w:r>
      <w:r w:rsidR="00D47FF5" w:rsidRPr="00FA34F2">
        <w:rPr>
          <w:rFonts w:ascii="Segoe UI" w:hAnsi="Segoe UI" w:cs="Segoe UI"/>
          <w:sz w:val="18"/>
          <w:szCs w:val="18"/>
          <w:lang w:val="en-GB"/>
        </w:rPr>
        <w:t>bl</w:t>
      </w:r>
      <w:proofErr w:type="spellEnd"/>
      <w:r w:rsidR="00D47FF5" w:rsidRPr="00FA34F2">
        <w:rPr>
          <w:rFonts w:ascii="Segoe UI" w:hAnsi="Segoe UI" w:cs="Segoe UI"/>
          <w:sz w:val="18"/>
          <w:szCs w:val="18"/>
          <w:lang w:val="en-GB"/>
        </w:rPr>
        <w:t>) (company reg.no. 556821-2319</w:t>
      </w:r>
      <w:r w:rsidR="004E0152" w:rsidRPr="00FA34F2">
        <w:rPr>
          <w:rFonts w:ascii="Segoe UI" w:hAnsi="Segoe UI" w:cs="Segoe UI"/>
          <w:sz w:val="18"/>
          <w:szCs w:val="18"/>
          <w:lang w:val="en-GB"/>
        </w:rPr>
        <w:t>) (the ''</w:t>
      </w:r>
      <w:r w:rsidR="004E0152" w:rsidRPr="00FA34F2">
        <w:rPr>
          <w:rFonts w:ascii="Segoe UI" w:hAnsi="Segoe UI" w:cs="Segoe UI"/>
          <w:b/>
          <w:sz w:val="18"/>
          <w:szCs w:val="18"/>
          <w:lang w:val="en-GB"/>
        </w:rPr>
        <w:t>Company</w:t>
      </w:r>
      <w:r w:rsidR="004E0152" w:rsidRPr="00FA34F2">
        <w:rPr>
          <w:rFonts w:ascii="Segoe UI" w:hAnsi="Segoe UI" w:cs="Segoe UI"/>
          <w:sz w:val="18"/>
          <w:szCs w:val="18"/>
          <w:lang w:val="en-GB"/>
        </w:rPr>
        <w:t xml:space="preserve">'') has decided that shareholders </w:t>
      </w:r>
      <w:r w:rsidR="00A80D94" w:rsidRPr="00FA34F2">
        <w:rPr>
          <w:rFonts w:ascii="Segoe UI" w:hAnsi="Segoe UI" w:cs="Segoe UI"/>
          <w:sz w:val="18"/>
          <w:szCs w:val="18"/>
          <w:lang w:val="en-GB"/>
        </w:rPr>
        <w:t>of the Company shall</w:t>
      </w:r>
      <w:r w:rsidR="004E0152" w:rsidRPr="00FA34F2">
        <w:rPr>
          <w:rFonts w:ascii="Segoe UI" w:hAnsi="Segoe UI" w:cs="Segoe UI"/>
          <w:sz w:val="18"/>
          <w:szCs w:val="18"/>
          <w:lang w:val="en-GB"/>
        </w:rPr>
        <w:t xml:space="preserve"> be able to exercise their voting rights </w:t>
      </w:r>
      <w:r w:rsidR="00A80D94" w:rsidRPr="00FA34F2">
        <w:rPr>
          <w:rFonts w:ascii="Segoe UI" w:hAnsi="Segoe UI" w:cs="Segoe UI"/>
          <w:sz w:val="18"/>
          <w:szCs w:val="18"/>
          <w:lang w:val="en-GB"/>
        </w:rPr>
        <w:t xml:space="preserve">at </w:t>
      </w:r>
      <w:r w:rsidR="004E0152" w:rsidRPr="00FA34F2">
        <w:rPr>
          <w:rFonts w:ascii="Segoe UI" w:hAnsi="Segoe UI" w:cs="Segoe UI"/>
          <w:sz w:val="18"/>
          <w:szCs w:val="18"/>
          <w:lang w:val="en-GB"/>
        </w:rPr>
        <w:t>the annual general meeting (the "</w:t>
      </w:r>
      <w:r w:rsidR="004E0152" w:rsidRPr="00FA34F2">
        <w:rPr>
          <w:rFonts w:ascii="Segoe UI" w:hAnsi="Segoe UI" w:cs="Segoe UI"/>
          <w:b/>
          <w:sz w:val="18"/>
          <w:szCs w:val="18"/>
          <w:lang w:val="en-GB"/>
        </w:rPr>
        <w:t>AGM</w:t>
      </w:r>
      <w:r w:rsidR="004E0152" w:rsidRPr="00FA34F2">
        <w:rPr>
          <w:rFonts w:ascii="Segoe UI" w:hAnsi="Segoe UI" w:cs="Segoe UI"/>
          <w:sz w:val="18"/>
          <w:szCs w:val="18"/>
          <w:lang w:val="en-GB"/>
        </w:rPr>
        <w:t>")</w:t>
      </w:r>
      <w:r w:rsidR="00A80D94" w:rsidRPr="00FA34F2">
        <w:rPr>
          <w:rFonts w:ascii="Segoe UI" w:hAnsi="Segoe UI" w:cs="Segoe UI"/>
          <w:sz w:val="18"/>
          <w:szCs w:val="18"/>
          <w:lang w:val="en-GB"/>
        </w:rPr>
        <w:t xml:space="preserve"> by postal voting</w:t>
      </w:r>
      <w:r w:rsidR="004E0152" w:rsidRPr="00FA34F2">
        <w:rPr>
          <w:rFonts w:ascii="Segoe UI" w:hAnsi="Segoe UI" w:cs="Segoe UI"/>
          <w:sz w:val="18"/>
          <w:szCs w:val="18"/>
          <w:lang w:val="en-GB"/>
        </w:rPr>
        <w:t>.</w:t>
      </w:r>
    </w:p>
    <w:p w14:paraId="3A19B85F" w14:textId="4754A9CF" w:rsidR="007F263D" w:rsidRPr="00FA34F2" w:rsidRDefault="004E0152" w:rsidP="007F263D">
      <w:pPr>
        <w:pStyle w:val="BodyText"/>
        <w:kinsoku w:val="0"/>
        <w:overflowPunct w:val="0"/>
        <w:spacing w:before="100"/>
        <w:ind w:left="380" w:right="658"/>
        <w:rPr>
          <w:rFonts w:ascii="Segoe UI" w:hAnsi="Segoe UI" w:cs="Segoe UI"/>
          <w:sz w:val="18"/>
          <w:szCs w:val="18"/>
          <w:lang w:val="en-GB"/>
        </w:rPr>
      </w:pPr>
      <w:r w:rsidRPr="00FA34F2">
        <w:rPr>
          <w:rFonts w:ascii="Segoe UI" w:hAnsi="Segoe UI" w:cs="Segoe UI"/>
          <w:sz w:val="18"/>
          <w:szCs w:val="18"/>
          <w:lang w:val="en-GB"/>
        </w:rPr>
        <w:t>If shareholders wish to exercise their voting rights, the complete</w:t>
      </w:r>
      <w:r w:rsidR="00A80D94" w:rsidRPr="00FA34F2">
        <w:rPr>
          <w:rFonts w:ascii="Segoe UI" w:hAnsi="Segoe UI" w:cs="Segoe UI"/>
          <w:sz w:val="18"/>
          <w:szCs w:val="18"/>
          <w:lang w:val="en-GB"/>
        </w:rPr>
        <w:t>d</w:t>
      </w:r>
      <w:r w:rsidRPr="00FA34F2">
        <w:rPr>
          <w:rFonts w:ascii="Segoe UI" w:hAnsi="Segoe UI" w:cs="Segoe UI"/>
          <w:sz w:val="18"/>
          <w:szCs w:val="18"/>
          <w:lang w:val="en-GB"/>
        </w:rPr>
        <w:t xml:space="preserve"> </w:t>
      </w:r>
      <w:r w:rsidR="00D47FF5" w:rsidRPr="00FA34F2">
        <w:rPr>
          <w:rFonts w:ascii="Segoe UI" w:hAnsi="Segoe UI" w:cs="Segoe UI"/>
          <w:sz w:val="18"/>
          <w:szCs w:val="18"/>
          <w:lang w:val="en-GB"/>
        </w:rPr>
        <w:t xml:space="preserve">postal voting </w:t>
      </w:r>
      <w:r w:rsidR="004807DD" w:rsidRPr="00FA34F2">
        <w:rPr>
          <w:rFonts w:ascii="Segoe UI" w:hAnsi="Segoe UI" w:cs="Segoe UI"/>
          <w:sz w:val="18"/>
          <w:szCs w:val="18"/>
          <w:lang w:val="en-GB"/>
        </w:rPr>
        <w:t>form</w:t>
      </w:r>
      <w:r w:rsidR="00D47FF5" w:rsidRPr="00FA34F2">
        <w:rPr>
          <w:rFonts w:ascii="Segoe UI" w:hAnsi="Segoe UI" w:cs="Segoe UI"/>
          <w:sz w:val="18"/>
          <w:szCs w:val="18"/>
          <w:lang w:val="en-GB"/>
        </w:rPr>
        <w:t xml:space="preserve"> </w:t>
      </w:r>
      <w:r w:rsidRPr="00FA34F2">
        <w:rPr>
          <w:rFonts w:ascii="Segoe UI" w:hAnsi="Segoe UI" w:cs="Segoe UI"/>
          <w:sz w:val="18"/>
          <w:szCs w:val="18"/>
          <w:lang w:val="en-GB"/>
        </w:rPr>
        <w:t>and any enclosed authorization documents must be received by the Company no later than</w:t>
      </w:r>
      <w:r w:rsidR="00D47FF5" w:rsidRPr="00FA34F2">
        <w:rPr>
          <w:rFonts w:ascii="Segoe UI" w:hAnsi="Segoe UI" w:cs="Segoe UI"/>
          <w:sz w:val="18"/>
          <w:szCs w:val="18"/>
          <w:lang w:val="en-GB"/>
        </w:rPr>
        <w:t xml:space="preserve"> on </w:t>
      </w:r>
      <w:r w:rsidR="00FA34F2">
        <w:rPr>
          <w:rFonts w:ascii="Segoe UI" w:hAnsi="Segoe UI" w:cs="Segoe UI"/>
          <w:sz w:val="18"/>
          <w:szCs w:val="18"/>
          <w:lang w:val="en-GB"/>
        </w:rPr>
        <w:t>18</w:t>
      </w:r>
      <w:r w:rsidRPr="00FA34F2">
        <w:rPr>
          <w:rFonts w:ascii="Segoe UI" w:hAnsi="Segoe UI" w:cs="Segoe UI"/>
          <w:sz w:val="18"/>
          <w:szCs w:val="18"/>
          <w:lang w:val="en-GB"/>
        </w:rPr>
        <w:t xml:space="preserve"> May 202</w:t>
      </w:r>
      <w:r w:rsidR="0032217B" w:rsidRPr="00FA34F2">
        <w:rPr>
          <w:rFonts w:ascii="Segoe UI" w:hAnsi="Segoe UI" w:cs="Segoe UI"/>
          <w:sz w:val="18"/>
          <w:szCs w:val="18"/>
          <w:lang w:val="en-GB"/>
        </w:rPr>
        <w:t>2</w:t>
      </w:r>
      <w:r w:rsidRPr="00FA34F2">
        <w:rPr>
          <w:rFonts w:ascii="Segoe UI" w:hAnsi="Segoe UI" w:cs="Segoe UI"/>
          <w:sz w:val="18"/>
          <w:szCs w:val="18"/>
          <w:lang w:val="en-GB"/>
        </w:rPr>
        <w:t>.</w:t>
      </w:r>
    </w:p>
    <w:p w14:paraId="3A19B860" w14:textId="3EF96F04" w:rsidR="00DE3084" w:rsidRPr="00FA34F2" w:rsidRDefault="004E0152" w:rsidP="007F263D">
      <w:pPr>
        <w:pStyle w:val="BodyText"/>
        <w:kinsoku w:val="0"/>
        <w:overflowPunct w:val="0"/>
        <w:spacing w:before="100"/>
        <w:ind w:left="380" w:right="658"/>
        <w:rPr>
          <w:rFonts w:ascii="Segoe UI" w:hAnsi="Segoe UI" w:cs="Segoe UI"/>
          <w:sz w:val="18"/>
          <w:szCs w:val="18"/>
          <w:lang w:val="en-GB"/>
        </w:rPr>
      </w:pPr>
      <w:r w:rsidRPr="00FA34F2">
        <w:rPr>
          <w:rFonts w:ascii="Segoe UI" w:hAnsi="Segoe UI" w:cs="Segoe UI"/>
          <w:sz w:val="18"/>
          <w:szCs w:val="18"/>
          <w:lang w:val="en-GB"/>
        </w:rPr>
        <w:t>The shareholde</w:t>
      </w:r>
      <w:r w:rsidR="007F263D" w:rsidRPr="00FA34F2">
        <w:rPr>
          <w:rFonts w:ascii="Segoe UI" w:hAnsi="Segoe UI" w:cs="Segoe UI"/>
          <w:sz w:val="18"/>
          <w:szCs w:val="18"/>
          <w:lang w:val="en-GB"/>
        </w:rPr>
        <w:t>r below hereby exercises its</w:t>
      </w:r>
      <w:r w:rsidRPr="00FA34F2">
        <w:rPr>
          <w:rFonts w:ascii="Segoe UI" w:hAnsi="Segoe UI" w:cs="Segoe UI"/>
          <w:sz w:val="18"/>
          <w:szCs w:val="18"/>
          <w:lang w:val="en-GB"/>
        </w:rPr>
        <w:t xml:space="preserve"> voting rights for all shares that the shareholder holds in the Company </w:t>
      </w:r>
      <w:r w:rsidR="007F263D" w:rsidRPr="00FA34F2">
        <w:rPr>
          <w:rFonts w:ascii="Segoe UI" w:hAnsi="Segoe UI" w:cs="Segoe UI"/>
          <w:sz w:val="18"/>
          <w:szCs w:val="18"/>
          <w:lang w:val="en-GB"/>
        </w:rPr>
        <w:br/>
      </w:r>
      <w:r w:rsidRPr="00FA34F2">
        <w:rPr>
          <w:rFonts w:ascii="Segoe UI" w:hAnsi="Segoe UI" w:cs="Segoe UI"/>
          <w:sz w:val="18"/>
          <w:szCs w:val="18"/>
          <w:lang w:val="en-GB"/>
        </w:rPr>
        <w:t xml:space="preserve">at the AGM on </w:t>
      </w:r>
      <w:r w:rsidR="00D47FF5" w:rsidRPr="00FA34F2">
        <w:rPr>
          <w:rFonts w:ascii="Segoe UI" w:hAnsi="Segoe UI" w:cs="Segoe UI"/>
          <w:sz w:val="18"/>
          <w:szCs w:val="18"/>
          <w:lang w:val="en-GB"/>
        </w:rPr>
        <w:t>2</w:t>
      </w:r>
      <w:r w:rsidR="0032217B" w:rsidRPr="00FA34F2">
        <w:rPr>
          <w:rFonts w:ascii="Segoe UI" w:hAnsi="Segoe UI" w:cs="Segoe UI"/>
          <w:sz w:val="18"/>
          <w:szCs w:val="18"/>
          <w:lang w:val="en-GB"/>
        </w:rPr>
        <w:t>4</w:t>
      </w:r>
      <w:r w:rsidRPr="00FA34F2">
        <w:rPr>
          <w:rFonts w:ascii="Segoe UI" w:hAnsi="Segoe UI" w:cs="Segoe UI"/>
          <w:sz w:val="18"/>
          <w:szCs w:val="18"/>
          <w:lang w:val="en-GB"/>
        </w:rPr>
        <w:t xml:space="preserve"> May 202</w:t>
      </w:r>
      <w:r w:rsidR="0032217B" w:rsidRPr="00FA34F2">
        <w:rPr>
          <w:rFonts w:ascii="Segoe UI" w:hAnsi="Segoe UI" w:cs="Segoe UI"/>
          <w:sz w:val="18"/>
          <w:szCs w:val="18"/>
          <w:lang w:val="en-GB"/>
        </w:rPr>
        <w:t>2</w:t>
      </w:r>
      <w:r w:rsidRPr="00FA34F2">
        <w:rPr>
          <w:rFonts w:ascii="Segoe UI" w:hAnsi="Segoe UI" w:cs="Segoe UI"/>
          <w:sz w:val="18"/>
          <w:szCs w:val="18"/>
          <w:lang w:val="en-GB"/>
        </w:rPr>
        <w:t xml:space="preserve">. </w:t>
      </w:r>
      <w:r w:rsidR="00D47FF5" w:rsidRPr="00FA34F2">
        <w:rPr>
          <w:rFonts w:ascii="Segoe UI" w:hAnsi="Segoe UI" w:cs="Segoe UI"/>
          <w:sz w:val="18"/>
          <w:szCs w:val="18"/>
          <w:lang w:val="en-GB"/>
        </w:rPr>
        <w:t>The voting rights are exercised in the way indicated by the marked boxes below.</w:t>
      </w:r>
    </w:p>
    <w:p w14:paraId="3A19B861" w14:textId="77777777" w:rsidR="00A80D94" w:rsidRPr="00FA34F2" w:rsidRDefault="00A80D94">
      <w:pPr>
        <w:pStyle w:val="BodyText"/>
        <w:kinsoku w:val="0"/>
        <w:overflowPunct w:val="0"/>
        <w:spacing w:line="295" w:lineRule="auto"/>
        <w:ind w:left="419" w:right="517"/>
        <w:rPr>
          <w:rFonts w:ascii="Segoe UI" w:hAnsi="Segoe UI" w:cs="Segoe UI"/>
          <w:w w:val="99"/>
          <w:sz w:val="18"/>
          <w:szCs w:val="18"/>
          <w:lang w:val="en-GB"/>
        </w:rPr>
      </w:pPr>
    </w:p>
    <w:tbl>
      <w:tblPr>
        <w:tblStyle w:val="TableGrid"/>
        <w:tblW w:w="0" w:type="auto"/>
        <w:tblInd w:w="421" w:type="dxa"/>
        <w:tblLook w:val="04A0" w:firstRow="1" w:lastRow="0" w:firstColumn="1" w:lastColumn="0" w:noHBand="0" w:noVBand="1"/>
      </w:tblPr>
      <w:tblGrid>
        <w:gridCol w:w="3826"/>
        <w:gridCol w:w="4962"/>
      </w:tblGrid>
      <w:tr w:rsidR="00A80D94" w:rsidRPr="00AF69CB" w14:paraId="3A19B867" w14:textId="77777777" w:rsidTr="007F263D">
        <w:tc>
          <w:tcPr>
            <w:tcW w:w="3826" w:type="dxa"/>
          </w:tcPr>
          <w:p w14:paraId="3A19B862"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Name of the shareholder</w:t>
            </w:r>
          </w:p>
          <w:p w14:paraId="3A19B863" w14:textId="77777777" w:rsidR="00A80D94" w:rsidRPr="00FA34F2" w:rsidRDefault="00A80D94" w:rsidP="00A80D94">
            <w:pPr>
              <w:jc w:val="both"/>
              <w:rPr>
                <w:rFonts w:ascii="Segoe UI" w:hAnsi="Segoe UI" w:cs="Segoe UI"/>
                <w:sz w:val="18"/>
                <w:szCs w:val="18"/>
                <w:lang w:val="en-GB"/>
              </w:rPr>
            </w:pPr>
          </w:p>
          <w:p w14:paraId="3A19B864" w14:textId="77777777" w:rsidR="00A80D94" w:rsidRPr="00FA34F2" w:rsidRDefault="00A80D94" w:rsidP="00A80D94">
            <w:pPr>
              <w:jc w:val="both"/>
              <w:rPr>
                <w:rFonts w:ascii="Segoe UI" w:hAnsi="Segoe UI" w:cs="Segoe UI"/>
                <w:sz w:val="18"/>
                <w:szCs w:val="18"/>
                <w:lang w:val="en-GB"/>
              </w:rPr>
            </w:pPr>
          </w:p>
          <w:p w14:paraId="3A19B865" w14:textId="77777777" w:rsidR="00A80D94" w:rsidRPr="00FA34F2" w:rsidRDefault="00A80D94" w:rsidP="00A80D94">
            <w:pPr>
              <w:jc w:val="both"/>
              <w:rPr>
                <w:rFonts w:ascii="Segoe UI" w:hAnsi="Segoe UI" w:cs="Segoe UI"/>
                <w:sz w:val="18"/>
                <w:szCs w:val="18"/>
                <w:lang w:val="en-GB"/>
              </w:rPr>
            </w:pPr>
          </w:p>
        </w:tc>
        <w:tc>
          <w:tcPr>
            <w:tcW w:w="4962" w:type="dxa"/>
          </w:tcPr>
          <w:p w14:paraId="3A19B866"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Personal ID no. / Date of birth / Corporate registration no.</w:t>
            </w:r>
          </w:p>
        </w:tc>
      </w:tr>
      <w:tr w:rsidR="00A80D94" w:rsidRPr="00FA34F2" w14:paraId="3A19B86D" w14:textId="77777777" w:rsidTr="007F263D">
        <w:tc>
          <w:tcPr>
            <w:tcW w:w="3826" w:type="dxa"/>
            <w:tcBorders>
              <w:bottom w:val="single" w:sz="4" w:space="0" w:color="auto"/>
            </w:tcBorders>
          </w:tcPr>
          <w:p w14:paraId="3A19B868"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 xml:space="preserve">E-mail </w:t>
            </w:r>
          </w:p>
          <w:p w14:paraId="3A19B869" w14:textId="77777777" w:rsidR="00A80D94" w:rsidRPr="00FA34F2" w:rsidRDefault="00A80D94" w:rsidP="00A80D94">
            <w:pPr>
              <w:jc w:val="both"/>
              <w:rPr>
                <w:rFonts w:ascii="Segoe UI" w:hAnsi="Segoe UI" w:cs="Segoe UI"/>
                <w:sz w:val="18"/>
                <w:szCs w:val="18"/>
                <w:lang w:val="en-GB"/>
              </w:rPr>
            </w:pPr>
          </w:p>
          <w:p w14:paraId="3A19B86A" w14:textId="77777777" w:rsidR="00A80D94" w:rsidRPr="00FA34F2" w:rsidRDefault="00A80D94" w:rsidP="00A80D94">
            <w:pPr>
              <w:jc w:val="both"/>
              <w:rPr>
                <w:rFonts w:ascii="Segoe UI" w:hAnsi="Segoe UI" w:cs="Segoe UI"/>
                <w:sz w:val="18"/>
                <w:szCs w:val="18"/>
                <w:lang w:val="en-GB"/>
              </w:rPr>
            </w:pPr>
          </w:p>
          <w:p w14:paraId="3A19B86B" w14:textId="77777777" w:rsidR="00A80D94" w:rsidRPr="00FA34F2" w:rsidRDefault="00A80D94" w:rsidP="00A80D94">
            <w:pPr>
              <w:jc w:val="both"/>
              <w:rPr>
                <w:rFonts w:ascii="Segoe UI" w:hAnsi="Segoe UI" w:cs="Segoe UI"/>
                <w:sz w:val="18"/>
                <w:szCs w:val="18"/>
                <w:lang w:val="en-GB"/>
              </w:rPr>
            </w:pPr>
          </w:p>
        </w:tc>
        <w:tc>
          <w:tcPr>
            <w:tcW w:w="4962" w:type="dxa"/>
            <w:tcBorders>
              <w:bottom w:val="single" w:sz="4" w:space="0" w:color="auto"/>
            </w:tcBorders>
          </w:tcPr>
          <w:p w14:paraId="3A19B86C" w14:textId="77777777" w:rsidR="00A80D94" w:rsidRPr="00FA34F2" w:rsidRDefault="00A80D94" w:rsidP="00A80D94">
            <w:pPr>
              <w:jc w:val="both"/>
              <w:rPr>
                <w:rFonts w:ascii="Segoe UI" w:hAnsi="Segoe UI" w:cs="Segoe UI"/>
                <w:sz w:val="18"/>
                <w:szCs w:val="18"/>
                <w:lang w:val="en-GB"/>
              </w:rPr>
            </w:pPr>
            <w:r w:rsidRPr="00FA34F2">
              <w:rPr>
                <w:rFonts w:ascii="Segoe UI" w:hAnsi="Segoe UI" w:cs="Segoe UI"/>
                <w:sz w:val="18"/>
                <w:szCs w:val="18"/>
                <w:lang w:val="en-GB"/>
              </w:rPr>
              <w:t>Telephone no.</w:t>
            </w:r>
          </w:p>
        </w:tc>
      </w:tr>
      <w:tr w:rsidR="00A80D94" w:rsidRPr="00AF69CB" w14:paraId="3A19B870" w14:textId="77777777" w:rsidTr="007F263D">
        <w:trPr>
          <w:trHeight w:val="841"/>
        </w:trPr>
        <w:tc>
          <w:tcPr>
            <w:tcW w:w="3826" w:type="dxa"/>
            <w:tcBorders>
              <w:top w:val="single" w:sz="4" w:space="0" w:color="auto"/>
              <w:left w:val="single" w:sz="4" w:space="0" w:color="auto"/>
              <w:bottom w:val="single" w:sz="4" w:space="0" w:color="auto"/>
              <w:right w:val="nil"/>
            </w:tcBorders>
          </w:tcPr>
          <w:p w14:paraId="3A19B86E"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Number of shares held in the Company</w:t>
            </w:r>
          </w:p>
        </w:tc>
        <w:tc>
          <w:tcPr>
            <w:tcW w:w="4962" w:type="dxa"/>
            <w:tcBorders>
              <w:top w:val="single" w:sz="4" w:space="0" w:color="auto"/>
              <w:left w:val="nil"/>
              <w:bottom w:val="single" w:sz="4" w:space="0" w:color="auto"/>
            </w:tcBorders>
          </w:tcPr>
          <w:p w14:paraId="3A19B86F" w14:textId="77777777" w:rsidR="00A80D94" w:rsidRPr="00FA34F2" w:rsidRDefault="00A80D94" w:rsidP="00A80D94">
            <w:pPr>
              <w:jc w:val="both"/>
              <w:rPr>
                <w:rFonts w:ascii="Segoe UI" w:hAnsi="Segoe UI" w:cs="Segoe UI"/>
                <w:sz w:val="18"/>
                <w:szCs w:val="18"/>
                <w:lang w:val="en-GB"/>
              </w:rPr>
            </w:pPr>
          </w:p>
        </w:tc>
      </w:tr>
      <w:tr w:rsidR="00A80D94" w:rsidRPr="00FA34F2" w14:paraId="3A19B874" w14:textId="77777777" w:rsidTr="007F263D">
        <w:trPr>
          <w:trHeight w:val="841"/>
        </w:trPr>
        <w:tc>
          <w:tcPr>
            <w:tcW w:w="3826" w:type="dxa"/>
            <w:tcBorders>
              <w:top w:val="single" w:sz="4" w:space="0" w:color="auto"/>
              <w:left w:val="single" w:sz="4" w:space="0" w:color="auto"/>
              <w:bottom w:val="single" w:sz="4" w:space="0" w:color="auto"/>
              <w:right w:val="nil"/>
            </w:tcBorders>
          </w:tcPr>
          <w:p w14:paraId="3A19B871"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 xml:space="preserve">Place and date </w:t>
            </w:r>
          </w:p>
          <w:p w14:paraId="3A19B872" w14:textId="77777777" w:rsidR="00A80D94" w:rsidRPr="00FA34F2" w:rsidRDefault="00A80D94" w:rsidP="00A80D94">
            <w:pPr>
              <w:spacing w:before="40"/>
              <w:jc w:val="both"/>
              <w:rPr>
                <w:rFonts w:ascii="Segoe UI" w:hAnsi="Segoe UI" w:cs="Segoe UI"/>
                <w:sz w:val="18"/>
                <w:szCs w:val="18"/>
                <w:lang w:val="en-GB"/>
              </w:rPr>
            </w:pPr>
          </w:p>
        </w:tc>
        <w:tc>
          <w:tcPr>
            <w:tcW w:w="4962" w:type="dxa"/>
            <w:tcBorders>
              <w:top w:val="single" w:sz="4" w:space="0" w:color="auto"/>
              <w:left w:val="nil"/>
              <w:bottom w:val="single" w:sz="4" w:space="0" w:color="auto"/>
            </w:tcBorders>
          </w:tcPr>
          <w:p w14:paraId="3A19B873" w14:textId="77777777" w:rsidR="00A80D94" w:rsidRPr="00FA34F2" w:rsidRDefault="00A80D94" w:rsidP="00A80D94">
            <w:pPr>
              <w:jc w:val="both"/>
              <w:rPr>
                <w:rFonts w:ascii="Segoe UI" w:hAnsi="Segoe UI" w:cs="Segoe UI"/>
                <w:sz w:val="18"/>
                <w:szCs w:val="18"/>
                <w:lang w:val="en-GB"/>
              </w:rPr>
            </w:pPr>
          </w:p>
        </w:tc>
      </w:tr>
      <w:tr w:rsidR="00A80D94" w:rsidRPr="00AF69CB" w14:paraId="3A19B879" w14:textId="77777777" w:rsidTr="007F263D">
        <w:tc>
          <w:tcPr>
            <w:tcW w:w="8788" w:type="dxa"/>
            <w:gridSpan w:val="2"/>
            <w:tcBorders>
              <w:top w:val="single" w:sz="4" w:space="0" w:color="auto"/>
            </w:tcBorders>
          </w:tcPr>
          <w:p w14:paraId="3A19B875" w14:textId="77777777" w:rsidR="00A80D94" w:rsidRPr="00FA34F2" w:rsidRDefault="00A80D94" w:rsidP="00A80D94">
            <w:pPr>
              <w:spacing w:before="40"/>
              <w:jc w:val="both"/>
              <w:rPr>
                <w:rFonts w:ascii="Segoe UI" w:hAnsi="Segoe UI" w:cs="Segoe UI"/>
                <w:sz w:val="18"/>
                <w:szCs w:val="18"/>
                <w:lang w:val="en-GB"/>
              </w:rPr>
            </w:pPr>
            <w:r w:rsidRPr="00FA34F2">
              <w:rPr>
                <w:rFonts w:ascii="Segoe UI" w:hAnsi="Segoe UI" w:cs="Segoe UI"/>
                <w:sz w:val="18"/>
                <w:szCs w:val="18"/>
                <w:lang w:val="en-GB"/>
              </w:rPr>
              <w:t>Signature and the signatory’s name in capital letters</w:t>
            </w:r>
          </w:p>
          <w:p w14:paraId="3A19B876" w14:textId="77777777" w:rsidR="00A80D94" w:rsidRPr="00FA34F2" w:rsidRDefault="00A80D94" w:rsidP="00A80D94">
            <w:pPr>
              <w:jc w:val="both"/>
              <w:rPr>
                <w:rFonts w:ascii="Segoe UI" w:hAnsi="Segoe UI" w:cs="Segoe UI"/>
                <w:sz w:val="18"/>
                <w:szCs w:val="18"/>
                <w:lang w:val="en-GB"/>
              </w:rPr>
            </w:pPr>
          </w:p>
          <w:p w14:paraId="3A19B877" w14:textId="77777777" w:rsidR="00A80D94" w:rsidRPr="00FA34F2" w:rsidRDefault="00A80D94" w:rsidP="00A80D94">
            <w:pPr>
              <w:jc w:val="both"/>
              <w:rPr>
                <w:rFonts w:ascii="Segoe UI" w:hAnsi="Segoe UI" w:cs="Segoe UI"/>
                <w:sz w:val="18"/>
                <w:szCs w:val="18"/>
                <w:lang w:val="en-GB"/>
              </w:rPr>
            </w:pPr>
          </w:p>
          <w:p w14:paraId="3A19B878" w14:textId="77777777" w:rsidR="00A80D94" w:rsidRPr="00FA34F2" w:rsidRDefault="00A80D94" w:rsidP="00A80D94">
            <w:pPr>
              <w:spacing w:before="40"/>
              <w:jc w:val="both"/>
              <w:rPr>
                <w:rFonts w:ascii="Segoe UI" w:hAnsi="Segoe UI" w:cs="Segoe UI"/>
                <w:sz w:val="18"/>
                <w:szCs w:val="18"/>
                <w:lang w:val="en-GB"/>
              </w:rPr>
            </w:pPr>
          </w:p>
        </w:tc>
      </w:tr>
    </w:tbl>
    <w:p w14:paraId="3A19B87A" w14:textId="77777777" w:rsidR="00A80D94" w:rsidRPr="00FA34F2" w:rsidRDefault="00A80D94">
      <w:pPr>
        <w:pStyle w:val="BodyText"/>
        <w:kinsoku w:val="0"/>
        <w:overflowPunct w:val="0"/>
        <w:spacing w:line="295" w:lineRule="auto"/>
        <w:ind w:left="419" w:right="517"/>
        <w:rPr>
          <w:rFonts w:ascii="Segoe UI" w:hAnsi="Segoe UI" w:cs="Segoe UI"/>
          <w:w w:val="99"/>
          <w:sz w:val="18"/>
          <w:szCs w:val="18"/>
          <w:lang w:val="en-GB"/>
        </w:rPr>
      </w:pPr>
    </w:p>
    <w:p w14:paraId="3A19B87B" w14:textId="77777777" w:rsidR="00A80D94" w:rsidRPr="00FA34F2" w:rsidRDefault="00A80D94" w:rsidP="00B476A4">
      <w:pPr>
        <w:pStyle w:val="Heading2"/>
        <w:spacing w:after="120"/>
        <w:ind w:firstLine="360"/>
        <w:jc w:val="both"/>
        <w:rPr>
          <w:rFonts w:ascii="Segoe UI" w:hAnsi="Segoe UI" w:cs="Segoe UI"/>
          <w:b/>
          <w:color w:val="auto"/>
          <w:sz w:val="18"/>
          <w:szCs w:val="18"/>
          <w:lang w:val="en-GB"/>
        </w:rPr>
      </w:pPr>
      <w:r w:rsidRPr="00FA34F2">
        <w:rPr>
          <w:rFonts w:ascii="Segoe UI" w:hAnsi="Segoe UI" w:cs="Segoe UI"/>
          <w:b/>
          <w:color w:val="auto"/>
          <w:sz w:val="18"/>
          <w:szCs w:val="18"/>
          <w:lang w:val="en-GB"/>
        </w:rPr>
        <w:t>Instructions for postal voting</w:t>
      </w:r>
    </w:p>
    <w:p w14:paraId="3A19B87C" w14:textId="77777777" w:rsidR="00A80D94" w:rsidRPr="00FA34F2" w:rsidRDefault="00A80D94" w:rsidP="00A80D94">
      <w:pPr>
        <w:pStyle w:val="ListParagraph"/>
        <w:widowControl/>
        <w:numPr>
          <w:ilvl w:val="0"/>
          <w:numId w:val="1"/>
        </w:numPr>
        <w:autoSpaceDE/>
        <w:autoSpaceDN/>
        <w:adjustRightInd/>
        <w:spacing w:after="200" w:line="276" w:lineRule="auto"/>
        <w:contextualSpacing/>
        <w:jc w:val="both"/>
        <w:rPr>
          <w:rFonts w:ascii="Segoe UI" w:hAnsi="Segoe UI" w:cs="Segoe UI"/>
          <w:sz w:val="18"/>
          <w:szCs w:val="18"/>
          <w:lang w:val="en-GB"/>
        </w:rPr>
      </w:pPr>
      <w:r w:rsidRPr="00FA34F2">
        <w:rPr>
          <w:rFonts w:ascii="Segoe UI" w:hAnsi="Segoe UI" w:cs="Segoe UI"/>
          <w:sz w:val="18"/>
          <w:szCs w:val="18"/>
          <w:lang w:val="en-GB"/>
        </w:rPr>
        <w:t>Complete the details of the shareholder above.</w:t>
      </w:r>
    </w:p>
    <w:p w14:paraId="3A19B87D" w14:textId="77777777" w:rsidR="0024283E" w:rsidRPr="00FA34F2" w:rsidRDefault="004807DD" w:rsidP="0024283E">
      <w:pPr>
        <w:pStyle w:val="ListParagraph"/>
        <w:widowControl/>
        <w:numPr>
          <w:ilvl w:val="0"/>
          <w:numId w:val="1"/>
        </w:numPr>
        <w:autoSpaceDE/>
        <w:autoSpaceDN/>
        <w:adjustRightInd/>
        <w:spacing w:after="200" w:line="276" w:lineRule="auto"/>
        <w:contextualSpacing/>
        <w:jc w:val="both"/>
        <w:rPr>
          <w:rFonts w:ascii="Segoe UI" w:hAnsi="Segoe UI" w:cs="Segoe UI"/>
          <w:sz w:val="18"/>
          <w:szCs w:val="18"/>
          <w:lang w:val="en-GB"/>
        </w:rPr>
      </w:pPr>
      <w:r w:rsidRPr="00FA34F2">
        <w:rPr>
          <w:rFonts w:ascii="Segoe UI" w:hAnsi="Segoe UI" w:cs="Segoe UI"/>
          <w:sz w:val="18"/>
          <w:szCs w:val="18"/>
          <w:lang w:val="en-GB"/>
        </w:rPr>
        <w:t>Mark the boxes</w:t>
      </w:r>
      <w:r w:rsidR="007F263D" w:rsidRPr="00FA34F2">
        <w:rPr>
          <w:rFonts w:ascii="Segoe UI" w:hAnsi="Segoe UI" w:cs="Segoe UI"/>
          <w:sz w:val="18"/>
          <w:szCs w:val="18"/>
          <w:lang w:val="en-GB"/>
        </w:rPr>
        <w:t xml:space="preserve"> </w:t>
      </w:r>
      <w:r w:rsidR="00A80D94" w:rsidRPr="00FA34F2">
        <w:rPr>
          <w:rFonts w:ascii="Segoe UI" w:hAnsi="Segoe UI" w:cs="Segoe UI"/>
          <w:sz w:val="18"/>
          <w:szCs w:val="18"/>
          <w:lang w:val="en-GB"/>
        </w:rPr>
        <w:t>below to indicate how the shareholder wishes to vote.</w:t>
      </w:r>
    </w:p>
    <w:p w14:paraId="3A19B87E" w14:textId="73676556" w:rsidR="0024283E" w:rsidRPr="00FA34F2" w:rsidRDefault="0024283E" w:rsidP="0024283E">
      <w:pPr>
        <w:pStyle w:val="ListParagraph"/>
        <w:widowControl/>
        <w:numPr>
          <w:ilvl w:val="0"/>
          <w:numId w:val="1"/>
        </w:numPr>
        <w:autoSpaceDE/>
        <w:autoSpaceDN/>
        <w:adjustRightInd/>
        <w:spacing w:after="200" w:line="276" w:lineRule="auto"/>
        <w:contextualSpacing/>
        <w:jc w:val="both"/>
        <w:rPr>
          <w:rFonts w:ascii="Segoe UI" w:hAnsi="Segoe UI" w:cs="Segoe UI"/>
          <w:sz w:val="18"/>
          <w:szCs w:val="18"/>
          <w:lang w:val="en-GB"/>
        </w:rPr>
      </w:pPr>
      <w:r w:rsidRPr="00FA34F2">
        <w:rPr>
          <w:rFonts w:ascii="Segoe UI" w:hAnsi="Segoe UI" w:cs="Segoe UI"/>
          <w:sz w:val="18"/>
          <w:szCs w:val="18"/>
          <w:lang w:val="en-GB"/>
        </w:rPr>
        <w:t xml:space="preserve">Print out and sign the form (where it says “Signature and the signatory’s name in capital letters” above). Send the original form to </w:t>
      </w:r>
      <w:r w:rsidR="00FA34F2" w:rsidRPr="00FA34F2">
        <w:rPr>
          <w:rFonts w:ascii="Segoe UI" w:hAnsi="Segoe UI" w:cs="Segoe UI"/>
          <w:sz w:val="18"/>
          <w:szCs w:val="18"/>
          <w:lang w:val="en-US"/>
        </w:rPr>
        <w:t xml:space="preserve">Balco Group AB, </w:t>
      </w:r>
      <w:proofErr w:type="spellStart"/>
      <w:r w:rsidR="00FA34F2" w:rsidRPr="00FA34F2">
        <w:rPr>
          <w:rFonts w:ascii="Segoe UI" w:hAnsi="Segoe UI" w:cs="Segoe UI"/>
          <w:sz w:val="18"/>
          <w:szCs w:val="18"/>
          <w:lang w:val="en-US"/>
        </w:rPr>
        <w:t>Årsstämma</w:t>
      </w:r>
      <w:proofErr w:type="spellEnd"/>
      <w:r w:rsidR="00FA34F2" w:rsidRPr="00FA34F2">
        <w:rPr>
          <w:rFonts w:ascii="Segoe UI" w:hAnsi="Segoe UI" w:cs="Segoe UI"/>
          <w:sz w:val="18"/>
          <w:szCs w:val="18"/>
          <w:lang w:val="en-US"/>
        </w:rPr>
        <w:t xml:space="preserve"> 2022, c/o </w:t>
      </w:r>
      <w:proofErr w:type="spellStart"/>
      <w:r w:rsidR="00FA34F2" w:rsidRPr="00FA34F2">
        <w:rPr>
          <w:rFonts w:ascii="Segoe UI" w:hAnsi="Segoe UI" w:cs="Segoe UI"/>
          <w:sz w:val="18"/>
          <w:szCs w:val="18"/>
          <w:lang w:val="en-US"/>
        </w:rPr>
        <w:t>Euroclear</w:t>
      </w:r>
      <w:proofErr w:type="spellEnd"/>
      <w:r w:rsidR="00FA34F2" w:rsidRPr="00FA34F2">
        <w:rPr>
          <w:rFonts w:ascii="Segoe UI" w:hAnsi="Segoe UI" w:cs="Segoe UI"/>
          <w:sz w:val="18"/>
          <w:szCs w:val="18"/>
          <w:lang w:val="en-US"/>
        </w:rPr>
        <w:t xml:space="preserve"> Sweden AB, Box 191, 101 23 Stockholm,</w:t>
      </w:r>
      <w:r w:rsidRPr="00FA34F2">
        <w:rPr>
          <w:rFonts w:ascii="Segoe UI" w:hAnsi="Segoe UI" w:cs="Segoe UI"/>
          <w:sz w:val="18"/>
          <w:szCs w:val="18"/>
          <w:lang w:val="en-GB"/>
        </w:rPr>
        <w:t xml:space="preserve"> or via e-mail to </w:t>
      </w:r>
      <w:r w:rsidR="00AF69CB">
        <w:fldChar w:fldCharType="begin"/>
      </w:r>
      <w:r w:rsidR="00AF69CB" w:rsidRPr="00AF69CB">
        <w:rPr>
          <w:lang w:val="en-US"/>
        </w:rPr>
        <w:instrText xml:space="preserve"> HYPERLINK "mailto:GeneralMeetingService@euroclear.com" </w:instrText>
      </w:r>
      <w:r w:rsidR="00AF69CB">
        <w:fldChar w:fldCharType="separate"/>
      </w:r>
      <w:r w:rsidR="00FA34F2" w:rsidRPr="00FA34F2">
        <w:rPr>
          <w:rStyle w:val="Hyperlink"/>
          <w:rFonts w:ascii="Segoe UI" w:hAnsi="Segoe UI" w:cs="Segoe UI"/>
          <w:sz w:val="18"/>
          <w:szCs w:val="18"/>
          <w:lang w:val="en-US"/>
        </w:rPr>
        <w:t>GeneralMeetingService@euroclear.com</w:t>
      </w:r>
      <w:r w:rsidR="00AF69CB">
        <w:rPr>
          <w:rStyle w:val="Hyperlink"/>
          <w:rFonts w:ascii="Segoe UI" w:hAnsi="Segoe UI" w:cs="Segoe UI"/>
          <w:sz w:val="18"/>
          <w:szCs w:val="18"/>
          <w:lang w:val="en-US"/>
        </w:rPr>
        <w:fldChar w:fldCharType="end"/>
      </w:r>
      <w:r w:rsidRPr="00FA34F2">
        <w:rPr>
          <w:rFonts w:ascii="Segoe UI" w:hAnsi="Segoe UI" w:cs="Segoe UI"/>
          <w:sz w:val="18"/>
          <w:szCs w:val="18"/>
          <w:lang w:val="en-GB" w:bidi="hi-IN"/>
        </w:rPr>
        <w:t xml:space="preserve">. Shareholders may also submit the postal vote electronically by verification with </w:t>
      </w:r>
      <w:proofErr w:type="spellStart"/>
      <w:r w:rsidRPr="00FA34F2">
        <w:rPr>
          <w:rFonts w:ascii="Segoe UI" w:hAnsi="Segoe UI" w:cs="Segoe UI"/>
          <w:sz w:val="18"/>
          <w:szCs w:val="18"/>
          <w:lang w:val="en-GB" w:bidi="hi-IN"/>
        </w:rPr>
        <w:t>BankID</w:t>
      </w:r>
      <w:proofErr w:type="spellEnd"/>
      <w:r w:rsidRPr="00FA34F2">
        <w:rPr>
          <w:rFonts w:ascii="Segoe UI" w:hAnsi="Segoe UI" w:cs="Segoe UI"/>
          <w:sz w:val="18"/>
          <w:szCs w:val="18"/>
          <w:lang w:val="en-GB" w:bidi="hi-IN"/>
        </w:rPr>
        <w:t xml:space="preserve"> on the website </w:t>
      </w:r>
      <w:r w:rsidR="00AF69CB">
        <w:fldChar w:fldCharType="begin"/>
      </w:r>
      <w:r w:rsidR="00AF69CB" w:rsidRPr="00AF69CB">
        <w:rPr>
          <w:lang w:val="en-US"/>
        </w:rPr>
        <w:instrText xml:space="preserve"> HYPERLINK "https://anmalan.vpc.se/euroclearproxy" </w:instrText>
      </w:r>
      <w:r w:rsidR="00AF69CB">
        <w:fldChar w:fldCharType="separate"/>
      </w:r>
      <w:r w:rsidR="00FA34F2" w:rsidRPr="00FA34F2">
        <w:rPr>
          <w:rStyle w:val="Hyperlink"/>
          <w:rFonts w:ascii="Segoe UI" w:hAnsi="Segoe UI" w:cs="Segoe UI"/>
          <w:sz w:val="18"/>
          <w:szCs w:val="18"/>
          <w:lang w:val="en-US"/>
        </w:rPr>
        <w:t>https://anmalan.vpc.se/euroclearproxy</w:t>
      </w:r>
      <w:r w:rsidR="00AF69CB">
        <w:rPr>
          <w:rStyle w:val="Hyperlink"/>
          <w:rFonts w:ascii="Segoe UI" w:hAnsi="Segoe UI" w:cs="Segoe UI"/>
          <w:sz w:val="18"/>
          <w:szCs w:val="18"/>
          <w:lang w:val="en-US"/>
        </w:rPr>
        <w:fldChar w:fldCharType="end"/>
      </w:r>
      <w:r w:rsidRPr="00FA34F2">
        <w:rPr>
          <w:rFonts w:ascii="Segoe UI" w:hAnsi="Segoe UI" w:cs="Segoe UI"/>
          <w:sz w:val="18"/>
          <w:szCs w:val="18"/>
          <w:lang w:val="en-GB" w:bidi="hi-IN"/>
        </w:rPr>
        <w:t>.</w:t>
      </w:r>
    </w:p>
    <w:p w14:paraId="3A19B87F" w14:textId="77777777" w:rsidR="00DE3084" w:rsidRPr="00FA34F2" w:rsidRDefault="00A80D94" w:rsidP="00A80D94">
      <w:pPr>
        <w:pStyle w:val="BodyText"/>
        <w:kinsoku w:val="0"/>
        <w:overflowPunct w:val="0"/>
        <w:spacing w:before="100"/>
        <w:ind w:left="380" w:right="655"/>
        <w:rPr>
          <w:rFonts w:ascii="Segoe UI" w:hAnsi="Segoe UI" w:cs="Segoe UI"/>
          <w:sz w:val="18"/>
          <w:szCs w:val="18"/>
          <w:lang w:val="en-GB"/>
        </w:rPr>
      </w:pPr>
      <w:r w:rsidRPr="00FA34F2">
        <w:rPr>
          <w:rFonts w:ascii="Segoe UI" w:hAnsi="Segoe UI" w:cs="Segoe UI"/>
          <w:sz w:val="18"/>
          <w:szCs w:val="18"/>
          <w:lang w:val="en-GB"/>
        </w:rPr>
        <w:t xml:space="preserve">Please note that shareholders who have their shares nominee registered must register the shares in their own </w:t>
      </w:r>
      <w:r w:rsidR="00594A82" w:rsidRPr="00FA34F2">
        <w:rPr>
          <w:rFonts w:ascii="Segoe UI" w:hAnsi="Segoe UI" w:cs="Segoe UI"/>
          <w:sz w:val="18"/>
          <w:szCs w:val="18"/>
          <w:lang w:val="en-GB"/>
        </w:rPr>
        <w:br/>
      </w:r>
      <w:r w:rsidRPr="00FA34F2">
        <w:rPr>
          <w:rFonts w:ascii="Segoe UI" w:hAnsi="Segoe UI" w:cs="Segoe UI"/>
          <w:sz w:val="18"/>
          <w:szCs w:val="18"/>
          <w:lang w:val="en-GB"/>
        </w:rPr>
        <w:t>name</w:t>
      </w:r>
      <w:r w:rsidR="007F263D" w:rsidRPr="00FA34F2">
        <w:rPr>
          <w:rFonts w:ascii="Segoe UI" w:hAnsi="Segoe UI" w:cs="Segoe UI"/>
          <w:sz w:val="18"/>
          <w:szCs w:val="18"/>
          <w:lang w:val="en-GB"/>
        </w:rPr>
        <w:t xml:space="preserve"> in order to vote at the AGM</w:t>
      </w:r>
      <w:r w:rsidRPr="00FA34F2">
        <w:rPr>
          <w:rFonts w:ascii="Segoe UI" w:hAnsi="Segoe UI" w:cs="Segoe UI"/>
          <w:sz w:val="18"/>
          <w:szCs w:val="18"/>
          <w:lang w:val="en-GB"/>
        </w:rPr>
        <w:t xml:space="preserve">. </w:t>
      </w:r>
      <w:r w:rsidR="004E0152" w:rsidRPr="00FA34F2">
        <w:rPr>
          <w:rFonts w:ascii="Segoe UI" w:hAnsi="Segoe UI" w:cs="Segoe UI"/>
          <w:sz w:val="18"/>
          <w:szCs w:val="18"/>
          <w:lang w:val="en-GB"/>
        </w:rPr>
        <w:t>Instructions for this can be found in the notice of the AGM.</w:t>
      </w:r>
    </w:p>
    <w:p w14:paraId="3A19B880" w14:textId="77777777" w:rsidR="00DE3084" w:rsidRPr="00FA34F2" w:rsidRDefault="004E0152" w:rsidP="00B51F28">
      <w:pPr>
        <w:pStyle w:val="BodyText"/>
        <w:kinsoku w:val="0"/>
        <w:overflowPunct w:val="0"/>
        <w:spacing w:before="100"/>
        <w:ind w:left="380" w:right="658"/>
        <w:rPr>
          <w:rFonts w:ascii="Segoe UI" w:hAnsi="Segoe UI" w:cs="Segoe UI"/>
          <w:sz w:val="18"/>
          <w:szCs w:val="18"/>
          <w:lang w:val="en-GB"/>
        </w:rPr>
      </w:pPr>
      <w:r w:rsidRPr="00FA34F2">
        <w:rPr>
          <w:rFonts w:ascii="Segoe UI" w:hAnsi="Segoe UI" w:cs="Segoe UI"/>
          <w:sz w:val="18"/>
          <w:szCs w:val="18"/>
          <w:lang w:val="en-GB"/>
        </w:rPr>
        <w:t>If the shareholder is a legal entity, a certificate of registration or other equivalent authorization document must be enclosed with the form. The same applies if the shareholder votes by post through a proxy.</w:t>
      </w:r>
    </w:p>
    <w:p w14:paraId="3A19B881" w14:textId="77777777" w:rsidR="00A80D94" w:rsidRPr="00FA34F2" w:rsidRDefault="00A80D94" w:rsidP="00A80D94">
      <w:pPr>
        <w:pStyle w:val="BodyText"/>
        <w:kinsoku w:val="0"/>
        <w:overflowPunct w:val="0"/>
        <w:spacing w:before="100"/>
        <w:ind w:left="380" w:right="655"/>
        <w:rPr>
          <w:rFonts w:ascii="Segoe UI" w:hAnsi="Segoe UI" w:cs="Segoe UI"/>
          <w:sz w:val="18"/>
          <w:szCs w:val="18"/>
          <w:lang w:val="en-GB"/>
        </w:rPr>
      </w:pPr>
      <w:r w:rsidRPr="00FA34F2">
        <w:rPr>
          <w:rFonts w:ascii="Segoe UI" w:hAnsi="Segoe UI" w:cs="Segoe UI"/>
          <w:sz w:val="18"/>
          <w:szCs w:val="18"/>
          <w:lang w:val="en-GB"/>
        </w:rPr>
        <w:t xml:space="preserve">For information on how personal data is processed in connection with the annual general meeting, please refer </w:t>
      </w:r>
      <w:r w:rsidR="00594A82" w:rsidRPr="00FA34F2">
        <w:rPr>
          <w:rFonts w:ascii="Segoe UI" w:hAnsi="Segoe UI" w:cs="Segoe UI"/>
          <w:sz w:val="18"/>
          <w:szCs w:val="18"/>
          <w:lang w:val="en-GB"/>
        </w:rPr>
        <w:br/>
      </w:r>
      <w:r w:rsidRPr="00FA34F2">
        <w:rPr>
          <w:rFonts w:ascii="Segoe UI" w:hAnsi="Segoe UI" w:cs="Segoe UI"/>
          <w:sz w:val="18"/>
          <w:szCs w:val="18"/>
          <w:lang w:val="en-GB"/>
        </w:rPr>
        <w:t>to the notice of the AGM.</w:t>
      </w:r>
    </w:p>
    <w:p w14:paraId="3A19B882" w14:textId="77777777" w:rsidR="00A80D94" w:rsidRPr="00FA34F2" w:rsidRDefault="00A80D94">
      <w:pPr>
        <w:pStyle w:val="BodyText"/>
        <w:kinsoku w:val="0"/>
        <w:overflowPunct w:val="0"/>
        <w:spacing w:before="100"/>
        <w:ind w:left="380" w:right="655"/>
        <w:rPr>
          <w:rFonts w:ascii="Segoe UI" w:hAnsi="Segoe UI" w:cs="Segoe UI"/>
          <w:lang w:val="en-GB"/>
        </w:rPr>
        <w:sectPr w:rsidR="00A80D94" w:rsidRPr="00FA34F2">
          <w:headerReference w:type="even" r:id="rId7"/>
          <w:headerReference w:type="default" r:id="rId8"/>
          <w:footerReference w:type="even" r:id="rId9"/>
          <w:footerReference w:type="default" r:id="rId10"/>
          <w:headerReference w:type="first" r:id="rId11"/>
          <w:footerReference w:type="first" r:id="rId12"/>
          <w:type w:val="continuous"/>
          <w:pgSz w:w="11920" w:h="16860"/>
          <w:pgMar w:top="1260" w:right="580" w:bottom="280" w:left="1000" w:header="720" w:footer="720" w:gutter="0"/>
          <w:cols w:space="720"/>
          <w:noEndnote/>
        </w:sectPr>
      </w:pPr>
    </w:p>
    <w:p w14:paraId="3A19B883" w14:textId="77777777" w:rsidR="00DE3084" w:rsidRPr="00FA34F2" w:rsidRDefault="00DE3084">
      <w:pPr>
        <w:pStyle w:val="BodyText"/>
        <w:kinsoku w:val="0"/>
        <w:overflowPunct w:val="0"/>
        <w:spacing w:before="9"/>
        <w:rPr>
          <w:rFonts w:ascii="Segoe UI" w:hAnsi="Segoe UI" w:cs="Segoe UI"/>
          <w:b/>
          <w:bCs/>
          <w:sz w:val="25"/>
          <w:szCs w:val="25"/>
          <w:lang w:val="en-GB"/>
        </w:rPr>
      </w:pPr>
    </w:p>
    <w:p w14:paraId="3A19B884" w14:textId="77777777" w:rsidR="00CE0798" w:rsidRPr="00FA34F2" w:rsidRDefault="00CE0798" w:rsidP="002E44C0">
      <w:pPr>
        <w:pStyle w:val="Heading2"/>
        <w:spacing w:after="120"/>
        <w:ind w:left="-28" w:firstLine="357"/>
        <w:jc w:val="both"/>
        <w:rPr>
          <w:rFonts w:ascii="Segoe UI" w:hAnsi="Segoe UI" w:cs="Segoe UI"/>
          <w:b/>
          <w:color w:val="auto"/>
          <w:sz w:val="18"/>
          <w:szCs w:val="18"/>
          <w:lang w:val="en-GB"/>
        </w:rPr>
      </w:pPr>
      <w:r w:rsidRPr="00FA34F2">
        <w:rPr>
          <w:rFonts w:ascii="Segoe UI" w:hAnsi="Segoe UI" w:cs="Segoe UI"/>
          <w:b/>
          <w:color w:val="auto"/>
          <w:sz w:val="18"/>
          <w:szCs w:val="18"/>
          <w:lang w:val="en-GB"/>
        </w:rPr>
        <w:t>Further information regarding postal voting</w:t>
      </w:r>
    </w:p>
    <w:p w14:paraId="3A19B885" w14:textId="77777777" w:rsidR="00DE3084" w:rsidRPr="00FA34F2" w:rsidRDefault="004E0152" w:rsidP="00AE4902">
      <w:pPr>
        <w:pStyle w:val="BodyText"/>
        <w:kinsoku w:val="0"/>
        <w:overflowPunct w:val="0"/>
        <w:ind w:left="300" w:right="517"/>
        <w:rPr>
          <w:rFonts w:ascii="Segoe UI" w:hAnsi="Segoe UI" w:cs="Segoe UI"/>
          <w:sz w:val="18"/>
          <w:szCs w:val="18"/>
          <w:lang w:val="en-GB"/>
        </w:rPr>
      </w:pPr>
      <w:r w:rsidRPr="00FA34F2">
        <w:rPr>
          <w:rFonts w:ascii="Segoe UI" w:hAnsi="Segoe UI" w:cs="Segoe UI"/>
          <w:sz w:val="18"/>
          <w:szCs w:val="18"/>
          <w:lang w:val="en-GB"/>
        </w:rPr>
        <w:t>The shareholder cannot give any instructions other than by marking one of the boxes for each item listed below in this form. If the shareholder has provided the form with special instructions or conditions, or changed or made additions to the printed text, the vote will be regarded as invalid.</w:t>
      </w:r>
    </w:p>
    <w:p w14:paraId="3A19B886" w14:textId="77777777" w:rsidR="00DE3084" w:rsidRPr="00FA34F2" w:rsidRDefault="00DE3084" w:rsidP="00AE4902">
      <w:pPr>
        <w:pStyle w:val="BodyText"/>
        <w:kinsoku w:val="0"/>
        <w:overflowPunct w:val="0"/>
        <w:spacing w:before="3"/>
        <w:rPr>
          <w:rFonts w:ascii="Segoe UI" w:hAnsi="Segoe UI" w:cs="Segoe UI"/>
          <w:sz w:val="18"/>
          <w:szCs w:val="18"/>
          <w:lang w:val="en-GB"/>
        </w:rPr>
      </w:pPr>
    </w:p>
    <w:p w14:paraId="3A19B887" w14:textId="77777777" w:rsidR="00DE3084" w:rsidRPr="00FA34F2" w:rsidRDefault="004E0152" w:rsidP="00AE4902">
      <w:pPr>
        <w:pStyle w:val="BodyText"/>
        <w:kinsoku w:val="0"/>
        <w:overflowPunct w:val="0"/>
        <w:ind w:left="300" w:right="313"/>
        <w:rPr>
          <w:rFonts w:ascii="Segoe UI" w:hAnsi="Segoe UI" w:cs="Segoe UI"/>
          <w:sz w:val="18"/>
          <w:szCs w:val="18"/>
          <w:lang w:val="en-GB"/>
        </w:rPr>
      </w:pPr>
      <w:r w:rsidRPr="00FA34F2">
        <w:rPr>
          <w:rFonts w:ascii="Segoe UI" w:hAnsi="Segoe UI" w:cs="Segoe UI"/>
          <w:sz w:val="18"/>
          <w:szCs w:val="18"/>
          <w:lang w:val="en-GB"/>
        </w:rPr>
        <w:t xml:space="preserve">Only one form per shareholder will be taken into consideration. If more than one form is received by the Company, only the most recently dated form will be taken into consideration. If two or more forms have the same date, only the form </w:t>
      </w:r>
      <w:r w:rsidR="00B51F28" w:rsidRPr="00FA34F2">
        <w:rPr>
          <w:rFonts w:ascii="Segoe UI" w:hAnsi="Segoe UI" w:cs="Segoe UI"/>
          <w:sz w:val="18"/>
          <w:szCs w:val="18"/>
          <w:lang w:val="en-GB"/>
        </w:rPr>
        <w:br/>
      </w:r>
      <w:r w:rsidRPr="00FA34F2">
        <w:rPr>
          <w:rFonts w:ascii="Segoe UI" w:hAnsi="Segoe UI" w:cs="Segoe UI"/>
          <w:sz w:val="18"/>
          <w:szCs w:val="18"/>
          <w:lang w:val="en-GB"/>
        </w:rPr>
        <w:t xml:space="preserve">that is most recently received by the Company will be taken into consideration. Incomplete or incorrectly completed </w:t>
      </w:r>
      <w:r w:rsidR="00B51F28" w:rsidRPr="00FA34F2">
        <w:rPr>
          <w:rFonts w:ascii="Segoe UI" w:hAnsi="Segoe UI" w:cs="Segoe UI"/>
          <w:sz w:val="18"/>
          <w:szCs w:val="18"/>
          <w:lang w:val="en-GB"/>
        </w:rPr>
        <w:br/>
      </w:r>
      <w:r w:rsidRPr="00FA34F2">
        <w:rPr>
          <w:rFonts w:ascii="Segoe UI" w:hAnsi="Segoe UI" w:cs="Segoe UI"/>
          <w:sz w:val="18"/>
          <w:szCs w:val="18"/>
          <w:lang w:val="en-GB"/>
        </w:rPr>
        <w:t>forms may be disregarded.</w:t>
      </w:r>
    </w:p>
    <w:p w14:paraId="3A19B888" w14:textId="77777777" w:rsidR="00DE3084" w:rsidRPr="00FA34F2" w:rsidRDefault="00DE3084" w:rsidP="00AE4902">
      <w:pPr>
        <w:pStyle w:val="BodyText"/>
        <w:kinsoku w:val="0"/>
        <w:overflowPunct w:val="0"/>
        <w:ind w:left="300" w:right="313"/>
        <w:rPr>
          <w:rFonts w:ascii="Segoe UI" w:hAnsi="Segoe UI" w:cs="Segoe UI"/>
          <w:sz w:val="18"/>
          <w:szCs w:val="18"/>
          <w:lang w:val="en-GB"/>
        </w:rPr>
      </w:pPr>
    </w:p>
    <w:p w14:paraId="3A19B889" w14:textId="6351A164" w:rsidR="00DE3084" w:rsidRPr="00FA34F2" w:rsidRDefault="004E0152" w:rsidP="00AE4902">
      <w:pPr>
        <w:pStyle w:val="BodyText"/>
        <w:kinsoku w:val="0"/>
        <w:overflowPunct w:val="0"/>
        <w:ind w:left="300" w:right="313"/>
        <w:rPr>
          <w:rFonts w:ascii="Segoe UI" w:hAnsi="Segoe UI" w:cs="Segoe UI"/>
          <w:sz w:val="18"/>
          <w:szCs w:val="18"/>
          <w:lang w:val="en-GB"/>
        </w:rPr>
      </w:pPr>
      <w:r w:rsidRPr="00FA34F2">
        <w:rPr>
          <w:rFonts w:ascii="Segoe UI" w:hAnsi="Segoe UI" w:cs="Segoe UI"/>
          <w:sz w:val="18"/>
          <w:szCs w:val="18"/>
          <w:lang w:val="en-GB"/>
        </w:rPr>
        <w:t>Complete postal voting form</w:t>
      </w:r>
      <w:r w:rsidR="00F87BFA" w:rsidRPr="00FA34F2">
        <w:rPr>
          <w:rFonts w:ascii="Segoe UI" w:hAnsi="Segoe UI" w:cs="Segoe UI"/>
          <w:sz w:val="18"/>
          <w:szCs w:val="18"/>
          <w:lang w:val="en-GB"/>
        </w:rPr>
        <w:t>,</w:t>
      </w:r>
      <w:r w:rsidRPr="00FA34F2">
        <w:rPr>
          <w:rFonts w:ascii="Segoe UI" w:hAnsi="Segoe UI" w:cs="Segoe UI"/>
          <w:sz w:val="18"/>
          <w:szCs w:val="18"/>
          <w:lang w:val="en-GB"/>
        </w:rPr>
        <w:t xml:space="preserve"> including any enclosed authorization documents</w:t>
      </w:r>
      <w:r w:rsidR="00F87BFA" w:rsidRPr="00FA34F2">
        <w:rPr>
          <w:rFonts w:ascii="Segoe UI" w:hAnsi="Segoe UI" w:cs="Segoe UI"/>
          <w:sz w:val="18"/>
          <w:szCs w:val="18"/>
          <w:lang w:val="en-GB"/>
        </w:rPr>
        <w:t>,</w:t>
      </w:r>
      <w:r w:rsidRPr="00FA34F2">
        <w:rPr>
          <w:rFonts w:ascii="Segoe UI" w:hAnsi="Segoe UI" w:cs="Segoe UI"/>
          <w:sz w:val="18"/>
          <w:szCs w:val="18"/>
          <w:lang w:val="en-GB"/>
        </w:rPr>
        <w:t xml:space="preserve"> must be received by the Company no later than on </w:t>
      </w:r>
      <w:r w:rsidR="00FA34F2">
        <w:rPr>
          <w:rFonts w:ascii="Segoe UI" w:hAnsi="Segoe UI" w:cs="Segoe UI"/>
          <w:sz w:val="18"/>
          <w:szCs w:val="18"/>
          <w:lang w:val="en-GB"/>
        </w:rPr>
        <w:t>18</w:t>
      </w:r>
      <w:r w:rsidRPr="00FA34F2">
        <w:rPr>
          <w:rFonts w:ascii="Segoe UI" w:hAnsi="Segoe UI" w:cs="Segoe UI"/>
          <w:sz w:val="18"/>
          <w:szCs w:val="18"/>
          <w:lang w:val="en-GB"/>
        </w:rPr>
        <w:t xml:space="preserve"> May 202</w:t>
      </w:r>
      <w:r w:rsidR="0032217B" w:rsidRPr="00FA34F2">
        <w:rPr>
          <w:rFonts w:ascii="Segoe UI" w:hAnsi="Segoe UI" w:cs="Segoe UI"/>
          <w:sz w:val="18"/>
          <w:szCs w:val="18"/>
          <w:lang w:val="en-GB"/>
        </w:rPr>
        <w:t>2</w:t>
      </w:r>
      <w:r w:rsidRPr="00FA34F2">
        <w:rPr>
          <w:rFonts w:ascii="Segoe UI" w:hAnsi="Segoe UI" w:cs="Segoe UI"/>
          <w:sz w:val="18"/>
          <w:szCs w:val="18"/>
          <w:lang w:val="en-GB"/>
        </w:rPr>
        <w:t xml:space="preserve">. Postal votes can be withdrawn up to </w:t>
      </w:r>
      <w:r w:rsidR="00F87BFA" w:rsidRPr="00FA34F2">
        <w:rPr>
          <w:rFonts w:ascii="Segoe UI" w:hAnsi="Segoe UI" w:cs="Segoe UI"/>
          <w:sz w:val="18"/>
          <w:szCs w:val="18"/>
          <w:lang w:val="en-GB"/>
        </w:rPr>
        <w:t xml:space="preserve">and including </w:t>
      </w:r>
      <w:r w:rsidR="00FA34F2">
        <w:rPr>
          <w:rFonts w:ascii="Segoe UI" w:hAnsi="Segoe UI" w:cs="Segoe UI"/>
          <w:sz w:val="18"/>
          <w:szCs w:val="18"/>
          <w:lang w:val="en-GB"/>
        </w:rPr>
        <w:t>18</w:t>
      </w:r>
      <w:r w:rsidRPr="00FA34F2">
        <w:rPr>
          <w:rFonts w:ascii="Segoe UI" w:hAnsi="Segoe UI" w:cs="Segoe UI"/>
          <w:sz w:val="18"/>
          <w:szCs w:val="18"/>
          <w:lang w:val="en-GB"/>
        </w:rPr>
        <w:t xml:space="preserve"> May 202</w:t>
      </w:r>
      <w:r w:rsidR="0032217B" w:rsidRPr="00FA34F2">
        <w:rPr>
          <w:rFonts w:ascii="Segoe UI" w:hAnsi="Segoe UI" w:cs="Segoe UI"/>
          <w:sz w:val="18"/>
          <w:szCs w:val="18"/>
          <w:lang w:val="en-GB"/>
        </w:rPr>
        <w:t>2</w:t>
      </w:r>
      <w:r w:rsidR="00F87BFA" w:rsidRPr="00FA34F2">
        <w:rPr>
          <w:rFonts w:ascii="Segoe UI" w:hAnsi="Segoe UI" w:cs="Segoe UI"/>
          <w:sz w:val="18"/>
          <w:szCs w:val="18"/>
          <w:lang w:val="en-GB"/>
        </w:rPr>
        <w:t xml:space="preserve">, in the same manner as when submitting the vote. </w:t>
      </w:r>
    </w:p>
    <w:p w14:paraId="3A19B88A" w14:textId="77777777" w:rsidR="00F87BFA" w:rsidRPr="00FA34F2" w:rsidRDefault="00F87BFA" w:rsidP="00AE4902">
      <w:pPr>
        <w:pStyle w:val="BodyText"/>
        <w:kinsoku w:val="0"/>
        <w:overflowPunct w:val="0"/>
        <w:ind w:left="300" w:right="313"/>
        <w:rPr>
          <w:rFonts w:ascii="Segoe UI" w:hAnsi="Segoe UI" w:cs="Segoe UI"/>
          <w:sz w:val="18"/>
          <w:szCs w:val="18"/>
          <w:lang w:val="en-GB"/>
        </w:rPr>
      </w:pPr>
    </w:p>
    <w:p w14:paraId="3A19B88B" w14:textId="5F3B8565" w:rsidR="00DE3084" w:rsidRPr="00FA34F2" w:rsidRDefault="004E0152" w:rsidP="00AE4902">
      <w:pPr>
        <w:pStyle w:val="BodyText"/>
        <w:kinsoku w:val="0"/>
        <w:overflowPunct w:val="0"/>
        <w:ind w:left="300" w:right="313"/>
        <w:rPr>
          <w:rFonts w:ascii="Segoe UI" w:hAnsi="Segoe UI" w:cs="Segoe UI"/>
          <w:sz w:val="18"/>
          <w:szCs w:val="18"/>
          <w:lang w:val="en-GB"/>
        </w:rPr>
      </w:pPr>
      <w:r w:rsidRPr="00FA34F2">
        <w:rPr>
          <w:rFonts w:ascii="Segoe UI" w:hAnsi="Segoe UI" w:cs="Segoe UI"/>
          <w:sz w:val="18"/>
          <w:szCs w:val="18"/>
          <w:lang w:val="en-GB"/>
        </w:rPr>
        <w:t xml:space="preserve">For the complete proposals for resolutions, please </w:t>
      </w:r>
      <w:r w:rsidR="00B51F28" w:rsidRPr="00FA34F2">
        <w:rPr>
          <w:rFonts w:ascii="Segoe UI" w:hAnsi="Segoe UI" w:cs="Segoe UI"/>
          <w:sz w:val="18"/>
          <w:szCs w:val="18"/>
          <w:lang w:val="en-GB"/>
        </w:rPr>
        <w:t>refer to</w:t>
      </w:r>
      <w:r w:rsidRPr="00FA34F2">
        <w:rPr>
          <w:rFonts w:ascii="Segoe UI" w:hAnsi="Segoe UI" w:cs="Segoe UI"/>
          <w:sz w:val="18"/>
          <w:szCs w:val="18"/>
          <w:lang w:val="en-GB"/>
        </w:rPr>
        <w:t xml:space="preserve"> the notice of the AGM and the complete proposals at </w:t>
      </w:r>
      <w:r w:rsidR="00AF69CB">
        <w:fldChar w:fldCharType="begin"/>
      </w:r>
      <w:r w:rsidR="00AF69CB" w:rsidRPr="00AF69CB">
        <w:rPr>
          <w:lang w:val="en-US"/>
        </w:rPr>
        <w:instrText xml:space="preserve"> HYPERLINK "https://balcogroup.se" </w:instrText>
      </w:r>
      <w:r w:rsidR="00AF69CB">
        <w:fldChar w:fldCharType="separate"/>
      </w:r>
      <w:r w:rsidR="00FA34F2" w:rsidRPr="00FA34F2">
        <w:rPr>
          <w:rStyle w:val="Hyperlink"/>
          <w:rFonts w:ascii="Segoe UI" w:hAnsi="Segoe UI" w:cs="Segoe UI"/>
          <w:sz w:val="18"/>
          <w:szCs w:val="18"/>
          <w:lang w:val="en-US"/>
        </w:rPr>
        <w:t>https://balcogroup.se</w:t>
      </w:r>
      <w:r w:rsidR="00AF69CB">
        <w:rPr>
          <w:rStyle w:val="Hyperlink"/>
          <w:rFonts w:ascii="Segoe UI" w:hAnsi="Segoe UI" w:cs="Segoe UI"/>
          <w:sz w:val="18"/>
          <w:szCs w:val="18"/>
          <w:lang w:val="en-US"/>
        </w:rPr>
        <w:fldChar w:fldCharType="end"/>
      </w:r>
      <w:r w:rsidR="00FA34F2" w:rsidRPr="00FA34F2">
        <w:rPr>
          <w:rFonts w:ascii="Segoe UI" w:hAnsi="Segoe UI" w:cs="Segoe UI"/>
          <w:sz w:val="18"/>
          <w:szCs w:val="18"/>
          <w:lang w:val="en-US"/>
        </w:rPr>
        <w:t>.</w:t>
      </w:r>
    </w:p>
    <w:p w14:paraId="3A19B88C" w14:textId="77777777" w:rsidR="00CE0798" w:rsidRPr="00FA34F2" w:rsidRDefault="00CE0798" w:rsidP="00F87BFA">
      <w:pPr>
        <w:pStyle w:val="BodyText"/>
        <w:kinsoku w:val="0"/>
        <w:overflowPunct w:val="0"/>
        <w:spacing w:line="295" w:lineRule="auto"/>
        <w:ind w:right="313"/>
        <w:rPr>
          <w:rFonts w:ascii="Segoe UI" w:hAnsi="Segoe UI" w:cs="Segoe UI"/>
          <w:sz w:val="18"/>
          <w:szCs w:val="18"/>
          <w:lang w:val="en-GB"/>
        </w:rPr>
      </w:pPr>
    </w:p>
    <w:p w14:paraId="3A19B88D" w14:textId="47652749" w:rsidR="00CE0798" w:rsidRPr="00FA34F2" w:rsidRDefault="00CE0798" w:rsidP="002E44C0">
      <w:pPr>
        <w:pStyle w:val="Heading2"/>
        <w:spacing w:after="120"/>
        <w:ind w:left="-28" w:firstLine="357"/>
        <w:jc w:val="both"/>
        <w:rPr>
          <w:rFonts w:ascii="Segoe UI" w:hAnsi="Segoe UI" w:cs="Segoe UI"/>
          <w:b/>
          <w:color w:val="auto"/>
          <w:sz w:val="18"/>
          <w:szCs w:val="18"/>
          <w:lang w:val="en-GB"/>
        </w:rPr>
      </w:pPr>
      <w:r w:rsidRPr="00FA34F2">
        <w:rPr>
          <w:rFonts w:ascii="Segoe UI" w:hAnsi="Segoe UI" w:cs="Segoe UI"/>
          <w:b/>
          <w:color w:val="auto"/>
          <w:sz w:val="18"/>
          <w:szCs w:val="18"/>
          <w:lang w:val="en-GB"/>
        </w:rPr>
        <w:t>Reply form for postal voting in respect of the annual general meeting of Balco Group AB (</w:t>
      </w:r>
      <w:proofErr w:type="spellStart"/>
      <w:r w:rsidRPr="00FA34F2">
        <w:rPr>
          <w:rFonts w:ascii="Segoe UI" w:hAnsi="Segoe UI" w:cs="Segoe UI"/>
          <w:b/>
          <w:color w:val="auto"/>
          <w:sz w:val="18"/>
          <w:szCs w:val="18"/>
          <w:lang w:val="en-GB"/>
        </w:rPr>
        <w:t>publ</w:t>
      </w:r>
      <w:proofErr w:type="spellEnd"/>
      <w:r w:rsidRPr="00FA34F2">
        <w:rPr>
          <w:rFonts w:ascii="Segoe UI" w:hAnsi="Segoe UI" w:cs="Segoe UI"/>
          <w:b/>
          <w:color w:val="auto"/>
          <w:sz w:val="18"/>
          <w:szCs w:val="18"/>
          <w:lang w:val="en-GB"/>
        </w:rPr>
        <w:t xml:space="preserve">) on Tuesday, </w:t>
      </w:r>
      <w:r w:rsidR="00F87BFA" w:rsidRPr="00FA34F2">
        <w:rPr>
          <w:rFonts w:ascii="Segoe UI" w:hAnsi="Segoe UI" w:cs="Segoe UI"/>
          <w:b/>
          <w:color w:val="auto"/>
          <w:sz w:val="18"/>
          <w:szCs w:val="18"/>
          <w:lang w:val="en-GB"/>
        </w:rPr>
        <w:br/>
        <w:t xml:space="preserve">       </w:t>
      </w:r>
      <w:r w:rsidRPr="00FA34F2">
        <w:rPr>
          <w:rFonts w:ascii="Segoe UI" w:hAnsi="Segoe UI" w:cs="Segoe UI"/>
          <w:b/>
          <w:color w:val="auto"/>
          <w:sz w:val="18"/>
          <w:szCs w:val="18"/>
          <w:lang w:val="en-GB"/>
        </w:rPr>
        <w:t>2</w:t>
      </w:r>
      <w:r w:rsidR="0032217B" w:rsidRPr="00FA34F2">
        <w:rPr>
          <w:rFonts w:ascii="Segoe UI" w:hAnsi="Segoe UI" w:cs="Segoe UI"/>
          <w:b/>
          <w:color w:val="auto"/>
          <w:sz w:val="18"/>
          <w:szCs w:val="18"/>
          <w:lang w:val="en-GB"/>
        </w:rPr>
        <w:t>4</w:t>
      </w:r>
      <w:r w:rsidRPr="00FA34F2">
        <w:rPr>
          <w:rFonts w:ascii="Segoe UI" w:hAnsi="Segoe UI" w:cs="Segoe UI"/>
          <w:b/>
          <w:color w:val="auto"/>
          <w:sz w:val="18"/>
          <w:szCs w:val="18"/>
          <w:lang w:val="en-GB"/>
        </w:rPr>
        <w:t xml:space="preserve"> May 202</w:t>
      </w:r>
      <w:r w:rsidR="0032217B" w:rsidRPr="00FA34F2">
        <w:rPr>
          <w:rFonts w:ascii="Segoe UI" w:hAnsi="Segoe UI" w:cs="Segoe UI"/>
          <w:b/>
          <w:color w:val="auto"/>
          <w:sz w:val="18"/>
          <w:szCs w:val="18"/>
          <w:lang w:val="en-GB"/>
        </w:rPr>
        <w:t>2</w:t>
      </w:r>
    </w:p>
    <w:p w14:paraId="3A19B88E" w14:textId="77777777" w:rsidR="00F87BFA" w:rsidRPr="00FA34F2" w:rsidRDefault="00F87BFA" w:rsidP="00AE4902">
      <w:pPr>
        <w:pStyle w:val="BodyText"/>
        <w:kinsoku w:val="0"/>
        <w:overflowPunct w:val="0"/>
        <w:ind w:left="301" w:right="312"/>
        <w:rPr>
          <w:rFonts w:ascii="Segoe UI" w:hAnsi="Segoe UI" w:cs="Segoe UI"/>
          <w:sz w:val="18"/>
          <w:szCs w:val="18"/>
          <w:lang w:val="en-GB"/>
        </w:rPr>
      </w:pPr>
      <w:r w:rsidRPr="00FA34F2">
        <w:rPr>
          <w:rFonts w:ascii="Segoe UI" w:hAnsi="Segoe UI" w:cs="Segoe UI"/>
          <w:sz w:val="18"/>
          <w:szCs w:val="18"/>
          <w:lang w:val="en-GB"/>
        </w:rPr>
        <w:t>The boxes below</w:t>
      </w:r>
      <w:r w:rsidR="005745F0" w:rsidRPr="00FA34F2">
        <w:rPr>
          <w:rFonts w:ascii="Segoe UI" w:hAnsi="Segoe UI" w:cs="Segoe UI"/>
          <w:sz w:val="18"/>
          <w:szCs w:val="18"/>
          <w:lang w:val="en-GB"/>
        </w:rPr>
        <w:t xml:space="preserve"> refer to the proposals of the Board of D</w:t>
      </w:r>
      <w:r w:rsidRPr="00FA34F2">
        <w:rPr>
          <w:rFonts w:ascii="Segoe UI" w:hAnsi="Segoe UI" w:cs="Segoe UI"/>
          <w:sz w:val="18"/>
          <w:szCs w:val="18"/>
          <w:lang w:val="en-GB"/>
        </w:rPr>
        <w:t>irectors and the nomination committee (which have been specified in the notice of the AGM).</w:t>
      </w:r>
    </w:p>
    <w:p w14:paraId="3A19B88F" w14:textId="77777777" w:rsidR="00DE3084" w:rsidRPr="00FA34F2" w:rsidRDefault="00DE3084">
      <w:pPr>
        <w:pStyle w:val="BodyText"/>
        <w:kinsoku w:val="0"/>
        <w:overflowPunct w:val="0"/>
        <w:spacing w:before="9" w:after="1"/>
        <w:rPr>
          <w:rFonts w:ascii="Segoe UI" w:hAnsi="Segoe UI" w:cs="Segoe UI"/>
          <w:sz w:val="18"/>
          <w:szCs w:val="18"/>
          <w:lang w:val="en-GB"/>
        </w:rPr>
      </w:pPr>
    </w:p>
    <w:tbl>
      <w:tblPr>
        <w:tblW w:w="10210" w:type="dxa"/>
        <w:tblInd w:w="257" w:type="dxa"/>
        <w:tblLayout w:type="fixed"/>
        <w:tblCellMar>
          <w:left w:w="0" w:type="dxa"/>
          <w:right w:w="0" w:type="dxa"/>
        </w:tblCellMar>
        <w:tblLook w:val="0000" w:firstRow="0" w:lastRow="0" w:firstColumn="0" w:lastColumn="0" w:noHBand="0" w:noVBand="0"/>
      </w:tblPr>
      <w:tblGrid>
        <w:gridCol w:w="6666"/>
        <w:gridCol w:w="1134"/>
        <w:gridCol w:w="992"/>
        <w:gridCol w:w="1418"/>
      </w:tblGrid>
      <w:tr w:rsidR="00E14677" w:rsidRPr="00FA34F2" w14:paraId="3A19B89A" w14:textId="77777777" w:rsidTr="00E14677">
        <w:trPr>
          <w:trHeight w:val="751"/>
        </w:trPr>
        <w:tc>
          <w:tcPr>
            <w:tcW w:w="6666" w:type="dxa"/>
            <w:tcBorders>
              <w:top w:val="single" w:sz="18" w:space="0" w:color="818181"/>
              <w:left w:val="single" w:sz="18" w:space="0" w:color="818181"/>
              <w:bottom w:val="single" w:sz="4" w:space="0" w:color="818181"/>
              <w:right w:val="single" w:sz="4" w:space="0" w:color="818181"/>
            </w:tcBorders>
          </w:tcPr>
          <w:p w14:paraId="3A19B890"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1134" w:type="dxa"/>
            <w:tcBorders>
              <w:top w:val="single" w:sz="18" w:space="0" w:color="818181"/>
              <w:left w:val="single" w:sz="4" w:space="0" w:color="818181"/>
              <w:bottom w:val="single" w:sz="4" w:space="0" w:color="818181"/>
              <w:right w:val="single" w:sz="4" w:space="0" w:color="818181"/>
            </w:tcBorders>
          </w:tcPr>
          <w:p w14:paraId="3A19B891" w14:textId="77777777" w:rsidR="00E14677" w:rsidRPr="00FA34F2" w:rsidRDefault="00E14677">
            <w:pPr>
              <w:pStyle w:val="TableParagraph"/>
              <w:kinsoku w:val="0"/>
              <w:overflowPunct w:val="0"/>
              <w:spacing w:before="0"/>
              <w:rPr>
                <w:rFonts w:ascii="Segoe UI" w:hAnsi="Segoe UI" w:cs="Segoe UI"/>
                <w:sz w:val="20"/>
                <w:szCs w:val="20"/>
                <w:lang w:val="en-GB"/>
              </w:rPr>
            </w:pPr>
          </w:p>
          <w:p w14:paraId="3A19B892" w14:textId="77777777" w:rsidR="00E14677" w:rsidRPr="00FA34F2" w:rsidRDefault="00E14677">
            <w:pPr>
              <w:pStyle w:val="TableParagraph"/>
              <w:kinsoku w:val="0"/>
              <w:overflowPunct w:val="0"/>
              <w:spacing w:before="0"/>
              <w:rPr>
                <w:rFonts w:ascii="Segoe UI" w:hAnsi="Segoe UI" w:cs="Segoe UI"/>
                <w:sz w:val="26"/>
                <w:szCs w:val="26"/>
                <w:lang w:val="en-GB"/>
              </w:rPr>
            </w:pPr>
          </w:p>
          <w:p w14:paraId="3A19B893" w14:textId="77777777" w:rsidR="00E14677" w:rsidRPr="00FA34F2" w:rsidRDefault="00E14677">
            <w:pPr>
              <w:pStyle w:val="TableParagraph"/>
              <w:kinsoku w:val="0"/>
              <w:overflowPunct w:val="0"/>
              <w:spacing w:before="1"/>
              <w:ind w:left="369" w:right="290"/>
              <w:jc w:val="center"/>
              <w:rPr>
                <w:rFonts w:ascii="Segoe UI" w:hAnsi="Segoe UI" w:cs="Segoe UI"/>
                <w:sz w:val="16"/>
                <w:szCs w:val="16"/>
              </w:rPr>
            </w:pPr>
            <w:r w:rsidRPr="00FA34F2">
              <w:rPr>
                <w:rFonts w:ascii="Segoe UI" w:hAnsi="Segoe UI" w:cs="Segoe UI"/>
                <w:sz w:val="16"/>
                <w:szCs w:val="16"/>
              </w:rPr>
              <w:t>YES</w:t>
            </w:r>
          </w:p>
        </w:tc>
        <w:tc>
          <w:tcPr>
            <w:tcW w:w="992" w:type="dxa"/>
            <w:tcBorders>
              <w:top w:val="single" w:sz="18" w:space="0" w:color="818181"/>
              <w:left w:val="single" w:sz="4" w:space="0" w:color="818181"/>
              <w:bottom w:val="single" w:sz="4" w:space="0" w:color="818181"/>
              <w:right w:val="single" w:sz="4" w:space="0" w:color="818181"/>
            </w:tcBorders>
          </w:tcPr>
          <w:p w14:paraId="3A19B894" w14:textId="77777777" w:rsidR="00E14677" w:rsidRPr="00FA34F2" w:rsidRDefault="00E14677">
            <w:pPr>
              <w:pStyle w:val="TableParagraph"/>
              <w:kinsoku w:val="0"/>
              <w:overflowPunct w:val="0"/>
              <w:spacing w:before="0"/>
              <w:rPr>
                <w:rFonts w:ascii="Segoe UI" w:hAnsi="Segoe UI" w:cs="Segoe UI"/>
                <w:sz w:val="20"/>
                <w:szCs w:val="20"/>
              </w:rPr>
            </w:pPr>
          </w:p>
          <w:p w14:paraId="3A19B895" w14:textId="77777777" w:rsidR="00E14677" w:rsidRPr="00FA34F2" w:rsidRDefault="00E14677">
            <w:pPr>
              <w:pStyle w:val="TableParagraph"/>
              <w:kinsoku w:val="0"/>
              <w:overflowPunct w:val="0"/>
              <w:spacing w:before="1"/>
              <w:rPr>
                <w:rFonts w:ascii="Segoe UI" w:hAnsi="Segoe UI" w:cs="Segoe UI"/>
                <w:sz w:val="26"/>
                <w:szCs w:val="26"/>
              </w:rPr>
            </w:pPr>
          </w:p>
          <w:p w14:paraId="3A19B896" w14:textId="77777777" w:rsidR="00E14677" w:rsidRPr="00FA34F2" w:rsidRDefault="00E14677">
            <w:pPr>
              <w:pStyle w:val="TableParagraph"/>
              <w:kinsoku w:val="0"/>
              <w:overflowPunct w:val="0"/>
              <w:spacing w:before="0"/>
              <w:ind w:left="427"/>
              <w:rPr>
                <w:rFonts w:ascii="Segoe UI" w:hAnsi="Segoe UI" w:cs="Segoe UI"/>
                <w:sz w:val="16"/>
                <w:szCs w:val="16"/>
              </w:rPr>
            </w:pPr>
            <w:r w:rsidRPr="00FA34F2">
              <w:rPr>
                <w:rFonts w:ascii="Segoe UI" w:hAnsi="Segoe UI" w:cs="Segoe UI"/>
                <w:sz w:val="16"/>
                <w:szCs w:val="16"/>
              </w:rPr>
              <w:t>NO</w:t>
            </w:r>
          </w:p>
        </w:tc>
        <w:tc>
          <w:tcPr>
            <w:tcW w:w="1418" w:type="dxa"/>
            <w:tcBorders>
              <w:top w:val="single" w:sz="18" w:space="0" w:color="818181"/>
              <w:left w:val="single" w:sz="4" w:space="0" w:color="818181"/>
              <w:bottom w:val="single" w:sz="4" w:space="0" w:color="818181"/>
              <w:right w:val="single" w:sz="4" w:space="0" w:color="818181"/>
            </w:tcBorders>
          </w:tcPr>
          <w:p w14:paraId="3A19B897" w14:textId="77777777" w:rsidR="00E14677" w:rsidRPr="00FA34F2" w:rsidRDefault="00E14677" w:rsidP="00E14677">
            <w:pPr>
              <w:pStyle w:val="TableParagraph"/>
              <w:kinsoku w:val="0"/>
              <w:overflowPunct w:val="0"/>
              <w:spacing w:before="0"/>
              <w:ind w:right="289"/>
              <w:rPr>
                <w:rFonts w:ascii="Segoe UI" w:hAnsi="Segoe UI" w:cs="Segoe UI"/>
                <w:sz w:val="16"/>
                <w:szCs w:val="16"/>
              </w:rPr>
            </w:pPr>
          </w:p>
          <w:p w14:paraId="3A19B898" w14:textId="77777777" w:rsidR="00E14677" w:rsidRPr="00FA34F2" w:rsidRDefault="00E14677" w:rsidP="00E14677">
            <w:pPr>
              <w:pStyle w:val="TableParagraph"/>
              <w:kinsoku w:val="0"/>
              <w:overflowPunct w:val="0"/>
              <w:spacing w:before="0"/>
              <w:ind w:right="289"/>
              <w:rPr>
                <w:rFonts w:ascii="Segoe UI" w:hAnsi="Segoe UI" w:cs="Segoe UI"/>
                <w:sz w:val="25"/>
                <w:szCs w:val="25"/>
              </w:rPr>
            </w:pPr>
          </w:p>
          <w:p w14:paraId="3A19B899" w14:textId="77777777" w:rsidR="00E14677" w:rsidRPr="00FA34F2" w:rsidRDefault="00E14677" w:rsidP="00E14677">
            <w:pPr>
              <w:pStyle w:val="TableParagraph"/>
              <w:kinsoku w:val="0"/>
              <w:overflowPunct w:val="0"/>
              <w:spacing w:before="1"/>
              <w:ind w:left="369" w:right="290"/>
              <w:jc w:val="center"/>
              <w:rPr>
                <w:rFonts w:ascii="Segoe UI" w:hAnsi="Segoe UI" w:cs="Segoe UI"/>
                <w:sz w:val="20"/>
                <w:szCs w:val="20"/>
              </w:rPr>
            </w:pPr>
            <w:r w:rsidRPr="00FA34F2">
              <w:rPr>
                <w:rFonts w:ascii="Segoe UI" w:hAnsi="Segoe UI" w:cs="Segoe UI"/>
                <w:sz w:val="16"/>
                <w:szCs w:val="16"/>
              </w:rPr>
              <w:t>ABSTAIN</w:t>
            </w:r>
          </w:p>
        </w:tc>
      </w:tr>
      <w:tr w:rsidR="00E14677" w:rsidRPr="00AF69CB" w14:paraId="3A19B89F" w14:textId="77777777" w:rsidTr="00E14677">
        <w:trPr>
          <w:trHeight w:val="282"/>
        </w:trPr>
        <w:tc>
          <w:tcPr>
            <w:tcW w:w="6666" w:type="dxa"/>
            <w:tcBorders>
              <w:top w:val="single" w:sz="4" w:space="0" w:color="818181"/>
              <w:left w:val="single" w:sz="18" w:space="0" w:color="818181"/>
              <w:bottom w:val="none" w:sz="6" w:space="0" w:color="auto"/>
              <w:right w:val="single" w:sz="4" w:space="0" w:color="818181"/>
            </w:tcBorders>
          </w:tcPr>
          <w:p w14:paraId="3A19B89B" w14:textId="77777777" w:rsidR="00E14677" w:rsidRPr="00FA34F2" w:rsidRDefault="00E14677" w:rsidP="00137EE7">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1. Opening of the </w:t>
            </w:r>
            <w:r w:rsidR="00137EE7" w:rsidRPr="00FA34F2">
              <w:rPr>
                <w:rFonts w:ascii="Segoe UI" w:hAnsi="Segoe UI" w:cs="Segoe UI"/>
                <w:sz w:val="18"/>
                <w:szCs w:val="18"/>
                <w:lang w:val="en-GB"/>
              </w:rPr>
              <w:t>A</w:t>
            </w:r>
            <w:r w:rsidR="009D0A73" w:rsidRPr="00FA34F2">
              <w:rPr>
                <w:rFonts w:ascii="Segoe UI" w:hAnsi="Segoe UI" w:cs="Segoe UI"/>
                <w:sz w:val="18"/>
                <w:szCs w:val="18"/>
                <w:lang w:val="en-GB"/>
              </w:rPr>
              <w:t xml:space="preserve">nnual </w:t>
            </w:r>
            <w:r w:rsidR="00137EE7" w:rsidRPr="00FA34F2">
              <w:rPr>
                <w:rFonts w:ascii="Segoe UI" w:hAnsi="Segoe UI" w:cs="Segoe UI"/>
                <w:sz w:val="18"/>
                <w:szCs w:val="18"/>
                <w:lang w:val="en-GB"/>
              </w:rPr>
              <w:t>G</w:t>
            </w:r>
            <w:r w:rsidR="009D0A73" w:rsidRPr="00FA34F2">
              <w:rPr>
                <w:rFonts w:ascii="Segoe UI" w:hAnsi="Segoe UI" w:cs="Segoe UI"/>
                <w:sz w:val="18"/>
                <w:szCs w:val="18"/>
                <w:lang w:val="en-GB"/>
              </w:rPr>
              <w:t xml:space="preserve">eneral </w:t>
            </w:r>
            <w:r w:rsidR="00137EE7" w:rsidRPr="00FA34F2">
              <w:rPr>
                <w:rFonts w:ascii="Segoe UI" w:hAnsi="Segoe UI" w:cs="Segoe UI"/>
                <w:sz w:val="18"/>
                <w:szCs w:val="18"/>
                <w:lang w:val="en-GB"/>
              </w:rPr>
              <w:t>M</w:t>
            </w:r>
            <w:r w:rsidRPr="00FA34F2">
              <w:rPr>
                <w:rFonts w:ascii="Segoe UI" w:hAnsi="Segoe UI" w:cs="Segoe UI"/>
                <w:sz w:val="18"/>
                <w:szCs w:val="18"/>
                <w:lang w:val="en-GB"/>
              </w:rPr>
              <w:t>eeting</w:t>
            </w:r>
          </w:p>
        </w:tc>
        <w:tc>
          <w:tcPr>
            <w:tcW w:w="1134" w:type="dxa"/>
            <w:tcBorders>
              <w:top w:val="single" w:sz="4" w:space="0" w:color="818181"/>
              <w:left w:val="single" w:sz="4" w:space="0" w:color="818181"/>
              <w:bottom w:val="single" w:sz="4" w:space="0" w:color="818181"/>
              <w:right w:val="single" w:sz="4" w:space="0" w:color="818181"/>
            </w:tcBorders>
            <w:shd w:val="clear" w:color="auto" w:fill="C0C0C0"/>
          </w:tcPr>
          <w:p w14:paraId="3A19B89C"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C0C0C0"/>
          </w:tcPr>
          <w:p w14:paraId="3A19B89D"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C0C0C0"/>
          </w:tcPr>
          <w:p w14:paraId="3A19B89E" w14:textId="77777777" w:rsidR="00E14677" w:rsidRPr="00FA34F2" w:rsidRDefault="00E14677">
            <w:pPr>
              <w:pStyle w:val="TableParagraph"/>
              <w:kinsoku w:val="0"/>
              <w:overflowPunct w:val="0"/>
              <w:spacing w:before="0"/>
              <w:rPr>
                <w:rFonts w:ascii="Segoe UI" w:hAnsi="Segoe UI" w:cs="Segoe UI"/>
                <w:sz w:val="16"/>
                <w:szCs w:val="16"/>
                <w:lang w:val="en-GB"/>
              </w:rPr>
            </w:pPr>
          </w:p>
        </w:tc>
      </w:tr>
      <w:tr w:rsidR="00E14677" w:rsidRPr="00FA34F2" w14:paraId="3A19B8A4" w14:textId="77777777" w:rsidTr="00E14677">
        <w:trPr>
          <w:trHeight w:val="285"/>
        </w:trPr>
        <w:tc>
          <w:tcPr>
            <w:tcW w:w="6666" w:type="dxa"/>
            <w:tcBorders>
              <w:top w:val="none" w:sz="6" w:space="0" w:color="auto"/>
              <w:left w:val="single" w:sz="18" w:space="0" w:color="818181"/>
              <w:bottom w:val="none" w:sz="6" w:space="0" w:color="auto"/>
              <w:right w:val="single" w:sz="4" w:space="0" w:color="818181"/>
            </w:tcBorders>
          </w:tcPr>
          <w:p w14:paraId="3A19B8A0" w14:textId="77777777" w:rsidR="00E14677" w:rsidRPr="00FA34F2" w:rsidRDefault="00E14677" w:rsidP="002E44C0">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2. </w:t>
            </w:r>
            <w:r w:rsidR="009D0A73" w:rsidRPr="00FA34F2">
              <w:rPr>
                <w:rFonts w:ascii="Segoe UI" w:hAnsi="Segoe UI" w:cs="Segoe UI"/>
                <w:sz w:val="18"/>
                <w:szCs w:val="18"/>
                <w:lang w:val="en-GB"/>
              </w:rPr>
              <w:t xml:space="preserve">Election </w:t>
            </w:r>
            <w:r w:rsidRPr="00FA34F2">
              <w:rPr>
                <w:rFonts w:ascii="Segoe UI" w:hAnsi="Segoe UI" w:cs="Segoe UI"/>
                <w:sz w:val="18"/>
                <w:szCs w:val="18"/>
                <w:lang w:val="en-GB"/>
              </w:rPr>
              <w:t xml:space="preserve">of chairman for the </w:t>
            </w:r>
            <w:r w:rsidR="00137EE7" w:rsidRPr="00FA34F2">
              <w:rPr>
                <w:rFonts w:ascii="Segoe UI" w:hAnsi="Segoe UI" w:cs="Segoe UI"/>
                <w:sz w:val="18"/>
                <w:szCs w:val="18"/>
                <w:lang w:val="en-GB"/>
              </w:rPr>
              <w:t>Annual G</w:t>
            </w:r>
            <w:r w:rsidR="009D0A73" w:rsidRPr="00FA34F2">
              <w:rPr>
                <w:rFonts w:ascii="Segoe UI" w:hAnsi="Segoe UI" w:cs="Segoe UI"/>
                <w:sz w:val="18"/>
                <w:szCs w:val="18"/>
                <w:lang w:val="en-GB"/>
              </w:rPr>
              <w:t xml:space="preserve">eneral </w:t>
            </w:r>
            <w:r w:rsidR="00137EE7" w:rsidRPr="00FA34F2">
              <w:rPr>
                <w:rFonts w:ascii="Segoe UI" w:hAnsi="Segoe UI" w:cs="Segoe UI"/>
                <w:sz w:val="18"/>
                <w:szCs w:val="18"/>
                <w:lang w:val="en-GB"/>
              </w:rPr>
              <w:t>M</w:t>
            </w:r>
            <w:r w:rsidRPr="00FA34F2">
              <w:rPr>
                <w:rFonts w:ascii="Segoe UI" w:hAnsi="Segoe UI" w:cs="Segoe UI"/>
                <w:sz w:val="18"/>
                <w:szCs w:val="18"/>
                <w:lang w:val="en-GB"/>
              </w:rPr>
              <w:t>eeting</w:t>
            </w:r>
          </w:p>
        </w:tc>
        <w:tc>
          <w:tcPr>
            <w:tcW w:w="1134" w:type="dxa"/>
            <w:tcBorders>
              <w:top w:val="single" w:sz="4" w:space="0" w:color="818181"/>
              <w:left w:val="single" w:sz="4" w:space="0" w:color="818181"/>
              <w:bottom w:val="single" w:sz="4" w:space="0" w:color="818181"/>
              <w:right w:val="single" w:sz="4" w:space="0" w:color="818181"/>
            </w:tcBorders>
          </w:tcPr>
          <w:p w14:paraId="3A19B8A1"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A2" w14:textId="77777777" w:rsidR="00E14677" w:rsidRPr="00FA34F2" w:rsidRDefault="00E14677" w:rsidP="00E14677">
            <w:pPr>
              <w:pStyle w:val="TableParagraph"/>
              <w:kinsoku w:val="0"/>
              <w:overflowPunct w:val="0"/>
              <w:spacing w:line="16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A3" w14:textId="77777777" w:rsidR="00E14677" w:rsidRPr="00FA34F2" w:rsidRDefault="00E14677" w:rsidP="00E14677">
            <w:pPr>
              <w:pStyle w:val="TableParagraph"/>
              <w:kinsoku w:val="0"/>
              <w:overflowPunct w:val="0"/>
              <w:spacing w:line="160" w:lineRule="exact"/>
              <w:ind w:left="34"/>
              <w:jc w:val="center"/>
              <w:rPr>
                <w:rFonts w:ascii="Segoe UI" w:hAnsi="Segoe UI" w:cs="Segoe UI"/>
              </w:rPr>
            </w:pPr>
            <w:r w:rsidRPr="00FA34F2">
              <w:rPr>
                <w:rFonts w:ascii="Segoe UI" w:hAnsi="Segoe UI" w:cs="Segoe UI"/>
                <w:sz w:val="16"/>
                <w:szCs w:val="16"/>
              </w:rPr>
              <w:t></w:t>
            </w:r>
          </w:p>
        </w:tc>
      </w:tr>
      <w:tr w:rsidR="00E14677" w:rsidRPr="00FA34F2" w14:paraId="3A19B8A9" w14:textId="77777777" w:rsidTr="00E14677">
        <w:trPr>
          <w:trHeight w:val="282"/>
        </w:trPr>
        <w:tc>
          <w:tcPr>
            <w:tcW w:w="6666" w:type="dxa"/>
            <w:tcBorders>
              <w:top w:val="none" w:sz="6" w:space="0" w:color="auto"/>
              <w:left w:val="single" w:sz="18" w:space="0" w:color="818181"/>
              <w:bottom w:val="none" w:sz="6" w:space="0" w:color="auto"/>
              <w:right w:val="single" w:sz="4" w:space="0" w:color="818181"/>
            </w:tcBorders>
          </w:tcPr>
          <w:p w14:paraId="3A19B8A5" w14:textId="580856D6" w:rsidR="00E14677" w:rsidRPr="00FA34F2" w:rsidRDefault="00E14677" w:rsidP="00947DEA">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3. </w:t>
            </w:r>
            <w:r w:rsidR="00FA34F2" w:rsidRPr="00FA34F2">
              <w:rPr>
                <w:rFonts w:ascii="Segoe UI" w:hAnsi="Segoe UI" w:cs="Segoe UI"/>
                <w:sz w:val="18"/>
                <w:szCs w:val="18"/>
                <w:lang w:val="en-GB"/>
              </w:rPr>
              <w:t>Preparation and approval of the voting list</w:t>
            </w:r>
          </w:p>
        </w:tc>
        <w:tc>
          <w:tcPr>
            <w:tcW w:w="1134" w:type="dxa"/>
            <w:tcBorders>
              <w:top w:val="single" w:sz="4" w:space="0" w:color="818181"/>
              <w:left w:val="single" w:sz="4" w:space="0" w:color="818181"/>
              <w:bottom w:val="single" w:sz="4" w:space="0" w:color="818181"/>
              <w:right w:val="single" w:sz="4" w:space="0" w:color="818181"/>
            </w:tcBorders>
          </w:tcPr>
          <w:p w14:paraId="3A19B8A6" w14:textId="77777777" w:rsidR="00E14677" w:rsidRPr="00FA34F2" w:rsidRDefault="00E14677" w:rsidP="00E14677">
            <w:pPr>
              <w:pStyle w:val="TableParagraph"/>
              <w:kinsoku w:val="0"/>
              <w:overflowPunct w:val="0"/>
              <w:spacing w:before="103" w:line="16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A7" w14:textId="77777777" w:rsidR="00E14677" w:rsidRPr="00FA34F2" w:rsidRDefault="00E14677" w:rsidP="00E14677">
            <w:pPr>
              <w:pStyle w:val="TableParagraph"/>
              <w:kinsoku w:val="0"/>
              <w:overflowPunct w:val="0"/>
              <w:spacing w:before="103" w:line="16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A8"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AE" w14:textId="77777777" w:rsidTr="00E14677">
        <w:trPr>
          <w:trHeight w:val="282"/>
        </w:trPr>
        <w:tc>
          <w:tcPr>
            <w:tcW w:w="6666" w:type="dxa"/>
            <w:tcBorders>
              <w:top w:val="none" w:sz="6" w:space="0" w:color="auto"/>
              <w:left w:val="single" w:sz="18" w:space="0" w:color="818181"/>
              <w:bottom w:val="none" w:sz="6" w:space="0" w:color="auto"/>
              <w:right w:val="single" w:sz="4" w:space="0" w:color="818181"/>
            </w:tcBorders>
          </w:tcPr>
          <w:p w14:paraId="3A19B8AA" w14:textId="3EC29AA1" w:rsidR="00E14677" w:rsidRPr="00FA34F2" w:rsidRDefault="00E14677" w:rsidP="00947DEA">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4. </w:t>
            </w:r>
            <w:r w:rsidR="00FA34F2" w:rsidRPr="00FA34F2">
              <w:rPr>
                <w:rFonts w:ascii="Segoe UI" w:hAnsi="Segoe UI" w:cs="Segoe UI"/>
                <w:sz w:val="18"/>
                <w:szCs w:val="18"/>
                <w:lang w:val="en-US"/>
              </w:rPr>
              <w:t>Approval of the agenda</w:t>
            </w:r>
          </w:p>
        </w:tc>
        <w:tc>
          <w:tcPr>
            <w:tcW w:w="1134" w:type="dxa"/>
            <w:tcBorders>
              <w:top w:val="single" w:sz="4" w:space="0" w:color="818181"/>
              <w:left w:val="single" w:sz="4" w:space="0" w:color="818181"/>
              <w:bottom w:val="single" w:sz="4" w:space="0" w:color="818181"/>
              <w:right w:val="single" w:sz="4" w:space="0" w:color="818181"/>
            </w:tcBorders>
          </w:tcPr>
          <w:p w14:paraId="3A19B8AB" w14:textId="77777777" w:rsidR="00E14677" w:rsidRPr="00FA34F2" w:rsidRDefault="00E14677" w:rsidP="00E14677">
            <w:pPr>
              <w:pStyle w:val="TableParagraph"/>
              <w:kinsoku w:val="0"/>
              <w:overflowPunct w:val="0"/>
              <w:spacing w:before="103" w:line="16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AC" w14:textId="77777777" w:rsidR="00E14677" w:rsidRPr="00FA34F2" w:rsidRDefault="00E14677" w:rsidP="00E14677">
            <w:pPr>
              <w:pStyle w:val="TableParagraph"/>
              <w:kinsoku w:val="0"/>
              <w:overflowPunct w:val="0"/>
              <w:spacing w:before="103" w:line="16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AD"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B3" w14:textId="77777777" w:rsidTr="00E14677">
        <w:trPr>
          <w:trHeight w:val="285"/>
        </w:trPr>
        <w:tc>
          <w:tcPr>
            <w:tcW w:w="6666" w:type="dxa"/>
            <w:tcBorders>
              <w:top w:val="none" w:sz="6" w:space="0" w:color="auto"/>
              <w:left w:val="single" w:sz="18" w:space="0" w:color="818181"/>
              <w:bottom w:val="none" w:sz="6" w:space="0" w:color="auto"/>
              <w:right w:val="single" w:sz="4" w:space="0" w:color="818181"/>
            </w:tcBorders>
          </w:tcPr>
          <w:p w14:paraId="3A19B8AF" w14:textId="470FBF6D" w:rsidR="00E14677" w:rsidRPr="00FA34F2" w:rsidRDefault="00E14677" w:rsidP="00FA34F2">
            <w:pPr>
              <w:pStyle w:val="TableParagraph"/>
              <w:kinsoku w:val="0"/>
              <w:overflowPunct w:val="0"/>
              <w:spacing w:before="50"/>
              <w:ind w:left="68"/>
              <w:rPr>
                <w:rFonts w:ascii="Segoe UI" w:hAnsi="Segoe UI" w:cs="Segoe UI"/>
                <w:sz w:val="18"/>
                <w:szCs w:val="18"/>
                <w:lang w:val="en-US"/>
              </w:rPr>
            </w:pPr>
            <w:r w:rsidRPr="00FA34F2">
              <w:rPr>
                <w:rFonts w:ascii="Segoe UI" w:hAnsi="Segoe UI" w:cs="Segoe UI"/>
                <w:sz w:val="18"/>
                <w:szCs w:val="18"/>
                <w:lang w:val="en-US"/>
              </w:rPr>
              <w:t xml:space="preserve">5. </w:t>
            </w:r>
            <w:r w:rsidR="00FA34F2" w:rsidRPr="00FA34F2">
              <w:rPr>
                <w:rFonts w:ascii="Segoe UI" w:hAnsi="Segoe UI" w:cs="Segoe UI"/>
                <w:sz w:val="18"/>
                <w:szCs w:val="18"/>
                <w:lang w:val="en-GB"/>
              </w:rPr>
              <w:t>Election of one or two persons to verify the minutes</w:t>
            </w:r>
          </w:p>
        </w:tc>
        <w:tc>
          <w:tcPr>
            <w:tcW w:w="1134" w:type="dxa"/>
            <w:tcBorders>
              <w:top w:val="single" w:sz="4" w:space="0" w:color="818181"/>
              <w:left w:val="single" w:sz="4" w:space="0" w:color="818181"/>
              <w:bottom w:val="single" w:sz="4" w:space="0" w:color="818181"/>
              <w:right w:val="single" w:sz="4" w:space="0" w:color="818181"/>
            </w:tcBorders>
          </w:tcPr>
          <w:p w14:paraId="3A19B8B0"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B1" w14:textId="77777777" w:rsidR="00E14677" w:rsidRPr="00FA34F2" w:rsidRDefault="00E14677" w:rsidP="00E14677">
            <w:pPr>
              <w:pStyle w:val="TableParagraph"/>
              <w:kinsoku w:val="0"/>
              <w:overflowPunct w:val="0"/>
              <w:spacing w:line="16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B2"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B8" w14:textId="77777777" w:rsidTr="00E14677">
        <w:trPr>
          <w:trHeight w:val="278"/>
        </w:trPr>
        <w:tc>
          <w:tcPr>
            <w:tcW w:w="6666" w:type="dxa"/>
            <w:tcBorders>
              <w:top w:val="none" w:sz="6" w:space="0" w:color="auto"/>
              <w:left w:val="single" w:sz="18" w:space="0" w:color="818181"/>
              <w:bottom w:val="none" w:sz="6" w:space="0" w:color="auto"/>
              <w:right w:val="single" w:sz="4" w:space="0" w:color="818181"/>
            </w:tcBorders>
          </w:tcPr>
          <w:p w14:paraId="3A19B8B4" w14:textId="77777777" w:rsidR="00E14677" w:rsidRPr="00FA34F2" w:rsidRDefault="00E14677" w:rsidP="00947DEA">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6. </w:t>
            </w:r>
            <w:r w:rsidR="00947DEA" w:rsidRPr="00FA34F2">
              <w:rPr>
                <w:rFonts w:ascii="Segoe UI" w:hAnsi="Segoe UI" w:cs="Segoe UI"/>
                <w:sz w:val="18"/>
                <w:szCs w:val="18"/>
                <w:lang w:val="en-GB"/>
              </w:rPr>
              <w:t xml:space="preserve">Examination of whether the </w:t>
            </w:r>
            <w:r w:rsidR="00137EE7" w:rsidRPr="00FA34F2">
              <w:rPr>
                <w:rFonts w:ascii="Segoe UI" w:hAnsi="Segoe UI" w:cs="Segoe UI"/>
                <w:sz w:val="18"/>
                <w:szCs w:val="18"/>
                <w:lang w:val="en-GB"/>
              </w:rPr>
              <w:t>Annual G</w:t>
            </w:r>
            <w:r w:rsidR="00EB5999" w:rsidRPr="00FA34F2">
              <w:rPr>
                <w:rFonts w:ascii="Segoe UI" w:hAnsi="Segoe UI" w:cs="Segoe UI"/>
                <w:sz w:val="18"/>
                <w:szCs w:val="18"/>
                <w:lang w:val="en-GB"/>
              </w:rPr>
              <w:t xml:space="preserve">eneral </w:t>
            </w:r>
            <w:r w:rsidR="00137EE7" w:rsidRPr="00FA34F2">
              <w:rPr>
                <w:rFonts w:ascii="Segoe UI" w:hAnsi="Segoe UI" w:cs="Segoe UI"/>
                <w:sz w:val="18"/>
                <w:szCs w:val="18"/>
                <w:lang w:val="en-GB"/>
              </w:rPr>
              <w:t>M</w:t>
            </w:r>
            <w:r w:rsidR="00947DEA" w:rsidRPr="00FA34F2">
              <w:rPr>
                <w:rFonts w:ascii="Segoe UI" w:hAnsi="Segoe UI" w:cs="Segoe UI"/>
                <w:sz w:val="18"/>
                <w:szCs w:val="18"/>
                <w:lang w:val="en-GB"/>
              </w:rPr>
              <w:t>eeting has been duly convened</w:t>
            </w:r>
          </w:p>
        </w:tc>
        <w:tc>
          <w:tcPr>
            <w:tcW w:w="1134" w:type="dxa"/>
            <w:tcBorders>
              <w:top w:val="single" w:sz="4" w:space="0" w:color="818181"/>
              <w:left w:val="single" w:sz="4" w:space="0" w:color="818181"/>
              <w:bottom w:val="single" w:sz="4" w:space="0" w:color="818181"/>
              <w:right w:val="single" w:sz="4" w:space="0" w:color="818181"/>
            </w:tcBorders>
          </w:tcPr>
          <w:p w14:paraId="3A19B8B5" w14:textId="77777777" w:rsidR="00E14677" w:rsidRPr="00FA34F2" w:rsidRDefault="00E14677" w:rsidP="00E14677">
            <w:pPr>
              <w:pStyle w:val="TableParagraph"/>
              <w:kinsoku w:val="0"/>
              <w:overflowPunct w:val="0"/>
              <w:spacing w:before="103" w:line="155"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B6" w14:textId="77777777" w:rsidR="00E14677" w:rsidRPr="00FA34F2" w:rsidRDefault="00E14677" w:rsidP="00E14677">
            <w:pPr>
              <w:pStyle w:val="TableParagraph"/>
              <w:kinsoku w:val="0"/>
              <w:overflowPunct w:val="0"/>
              <w:spacing w:before="103" w:line="155"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B7"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AF69CB" w14:paraId="3A19B8BD" w14:textId="77777777" w:rsidTr="00E14677">
        <w:trPr>
          <w:trHeight w:val="462"/>
        </w:trPr>
        <w:tc>
          <w:tcPr>
            <w:tcW w:w="6666" w:type="dxa"/>
            <w:tcBorders>
              <w:top w:val="none" w:sz="6" w:space="0" w:color="auto"/>
              <w:left w:val="single" w:sz="18" w:space="0" w:color="818181"/>
              <w:bottom w:val="none" w:sz="6" w:space="0" w:color="auto"/>
              <w:right w:val="single" w:sz="4" w:space="0" w:color="818181"/>
            </w:tcBorders>
          </w:tcPr>
          <w:p w14:paraId="3A19B8B9" w14:textId="77777777" w:rsidR="00E14677" w:rsidRPr="00FA34F2" w:rsidRDefault="00947DEA">
            <w:pPr>
              <w:pStyle w:val="TableParagraph"/>
              <w:kinsoku w:val="0"/>
              <w:overflowPunct w:val="0"/>
              <w:spacing w:before="50"/>
              <w:ind w:left="68" w:right="167"/>
              <w:rPr>
                <w:rFonts w:ascii="Segoe UI" w:hAnsi="Segoe UI" w:cs="Segoe UI"/>
                <w:sz w:val="18"/>
                <w:szCs w:val="18"/>
                <w:lang w:val="en-GB"/>
              </w:rPr>
            </w:pPr>
            <w:r w:rsidRPr="00FA34F2">
              <w:rPr>
                <w:rFonts w:ascii="Segoe UI" w:hAnsi="Segoe UI" w:cs="Segoe UI"/>
                <w:sz w:val="18"/>
                <w:szCs w:val="18"/>
                <w:lang w:val="en-GB"/>
              </w:rPr>
              <w:t>7</w:t>
            </w:r>
            <w:r w:rsidR="00E14677" w:rsidRPr="00FA34F2">
              <w:rPr>
                <w:rFonts w:ascii="Segoe UI" w:hAnsi="Segoe UI" w:cs="Segoe UI"/>
                <w:sz w:val="18"/>
                <w:szCs w:val="18"/>
                <w:lang w:val="en-GB"/>
              </w:rPr>
              <w:t>. Presentation of annual rep</w:t>
            </w:r>
            <w:r w:rsidR="009D0A73" w:rsidRPr="00FA34F2">
              <w:rPr>
                <w:rFonts w:ascii="Segoe UI" w:hAnsi="Segoe UI" w:cs="Segoe UI"/>
                <w:sz w:val="18"/>
                <w:szCs w:val="18"/>
                <w:lang w:val="en-GB"/>
              </w:rPr>
              <w:t>ort and the auditor's report as well as the</w:t>
            </w:r>
            <w:r w:rsidR="00E14677" w:rsidRPr="00FA34F2">
              <w:rPr>
                <w:rFonts w:ascii="Segoe UI" w:hAnsi="Segoe UI" w:cs="Segoe UI"/>
                <w:sz w:val="18"/>
                <w:szCs w:val="18"/>
                <w:lang w:val="en-GB"/>
              </w:rPr>
              <w:t xml:space="preserve"> consolidated accounts an</w:t>
            </w:r>
            <w:r w:rsidR="009D0A73" w:rsidRPr="00FA34F2">
              <w:rPr>
                <w:rFonts w:ascii="Segoe UI" w:hAnsi="Segoe UI" w:cs="Segoe UI"/>
                <w:sz w:val="18"/>
                <w:szCs w:val="18"/>
                <w:lang w:val="en-GB"/>
              </w:rPr>
              <w:t>d auditor’s report for the consolidated accounts</w:t>
            </w:r>
          </w:p>
        </w:tc>
        <w:tc>
          <w:tcPr>
            <w:tcW w:w="1134" w:type="dxa"/>
            <w:tcBorders>
              <w:top w:val="single" w:sz="4" w:space="0" w:color="818181"/>
              <w:left w:val="single" w:sz="4" w:space="0" w:color="818181"/>
              <w:bottom w:val="single" w:sz="4" w:space="0" w:color="818181"/>
              <w:right w:val="single" w:sz="4" w:space="0" w:color="818181"/>
            </w:tcBorders>
            <w:shd w:val="clear" w:color="auto" w:fill="C0C0C0"/>
          </w:tcPr>
          <w:p w14:paraId="3A19B8BA"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C0C0C0"/>
          </w:tcPr>
          <w:p w14:paraId="3A19B8BB"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C0C0C0"/>
          </w:tcPr>
          <w:p w14:paraId="3A19B8BC" w14:textId="77777777" w:rsidR="00E14677" w:rsidRPr="00FA34F2" w:rsidRDefault="00E14677">
            <w:pPr>
              <w:pStyle w:val="TableParagraph"/>
              <w:kinsoku w:val="0"/>
              <w:overflowPunct w:val="0"/>
              <w:spacing w:before="0"/>
              <w:rPr>
                <w:rFonts w:ascii="Segoe UI" w:hAnsi="Segoe UI" w:cs="Segoe UI"/>
                <w:sz w:val="16"/>
                <w:szCs w:val="16"/>
                <w:lang w:val="en-GB"/>
              </w:rPr>
            </w:pPr>
          </w:p>
        </w:tc>
      </w:tr>
      <w:tr w:rsidR="0032217B" w:rsidRPr="00AF69CB" w14:paraId="6B47747D" w14:textId="77777777" w:rsidTr="00E14677">
        <w:trPr>
          <w:trHeight w:val="277"/>
        </w:trPr>
        <w:tc>
          <w:tcPr>
            <w:tcW w:w="6666" w:type="dxa"/>
            <w:tcBorders>
              <w:top w:val="none" w:sz="6" w:space="0" w:color="auto"/>
              <w:left w:val="single" w:sz="18" w:space="0" w:color="818181"/>
              <w:bottom w:val="none" w:sz="6" w:space="0" w:color="auto"/>
              <w:right w:val="single" w:sz="4" w:space="0" w:color="818181"/>
            </w:tcBorders>
          </w:tcPr>
          <w:p w14:paraId="3CDFC279" w14:textId="05A9FAED" w:rsidR="0032217B" w:rsidRPr="00FA34F2" w:rsidRDefault="0032217B">
            <w:pPr>
              <w:pStyle w:val="TableParagraph"/>
              <w:kinsoku w:val="0"/>
              <w:overflowPunct w:val="0"/>
              <w:spacing w:before="50"/>
              <w:ind w:left="68"/>
              <w:rPr>
                <w:rFonts w:ascii="Segoe UI" w:hAnsi="Segoe UI" w:cs="Segoe UI"/>
                <w:sz w:val="18"/>
                <w:szCs w:val="18"/>
                <w:lang w:val="en-US"/>
              </w:rPr>
            </w:pPr>
            <w:r w:rsidRPr="00FA34F2">
              <w:rPr>
                <w:rFonts w:ascii="Segoe UI" w:hAnsi="Segoe UI" w:cs="Segoe UI"/>
                <w:sz w:val="18"/>
                <w:szCs w:val="18"/>
                <w:lang w:val="en-US"/>
              </w:rPr>
              <w:t>8. Statement by the CEO and the auditor</w:t>
            </w: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6F347A4A" w14:textId="77777777" w:rsidR="0032217B" w:rsidRPr="00FA34F2" w:rsidRDefault="0032217B">
            <w:pPr>
              <w:pStyle w:val="TableParagraph"/>
              <w:kinsoku w:val="0"/>
              <w:overflowPunct w:val="0"/>
              <w:spacing w:before="0"/>
              <w:rPr>
                <w:rFonts w:ascii="Segoe UI" w:hAnsi="Segoe UI" w:cs="Segoe UI"/>
                <w:sz w:val="16"/>
                <w:szCs w:val="16"/>
                <w:lang w:val="en-US"/>
              </w:rPr>
            </w:pPr>
          </w:p>
        </w:tc>
        <w:tc>
          <w:tcPr>
            <w:tcW w:w="992"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4B445D05" w14:textId="77777777" w:rsidR="0032217B" w:rsidRPr="00FA34F2" w:rsidRDefault="0032217B">
            <w:pPr>
              <w:pStyle w:val="TableParagraph"/>
              <w:kinsoku w:val="0"/>
              <w:overflowPunct w:val="0"/>
              <w:spacing w:before="0"/>
              <w:rPr>
                <w:rFonts w:ascii="Segoe UI" w:hAnsi="Segoe UI" w:cs="Segoe UI"/>
                <w:sz w:val="16"/>
                <w:szCs w:val="16"/>
                <w:lang w:val="en-US"/>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18B177A3" w14:textId="77777777" w:rsidR="0032217B" w:rsidRPr="00FA34F2" w:rsidRDefault="0032217B">
            <w:pPr>
              <w:pStyle w:val="TableParagraph"/>
              <w:kinsoku w:val="0"/>
              <w:overflowPunct w:val="0"/>
              <w:spacing w:before="0"/>
              <w:rPr>
                <w:rFonts w:ascii="Segoe UI" w:hAnsi="Segoe UI" w:cs="Segoe UI"/>
                <w:sz w:val="16"/>
                <w:szCs w:val="16"/>
                <w:lang w:val="en-US"/>
              </w:rPr>
            </w:pPr>
          </w:p>
        </w:tc>
      </w:tr>
      <w:tr w:rsidR="00E14677" w:rsidRPr="00FA34F2" w14:paraId="3A19B8C2" w14:textId="77777777" w:rsidTr="00E14677">
        <w:trPr>
          <w:trHeight w:val="277"/>
        </w:trPr>
        <w:tc>
          <w:tcPr>
            <w:tcW w:w="6666" w:type="dxa"/>
            <w:tcBorders>
              <w:top w:val="none" w:sz="6" w:space="0" w:color="auto"/>
              <w:left w:val="single" w:sz="18" w:space="0" w:color="818181"/>
              <w:bottom w:val="none" w:sz="6" w:space="0" w:color="auto"/>
              <w:right w:val="single" w:sz="4" w:space="0" w:color="818181"/>
            </w:tcBorders>
          </w:tcPr>
          <w:p w14:paraId="3A19B8BE" w14:textId="191D467C" w:rsidR="00E14677" w:rsidRPr="00FA34F2" w:rsidRDefault="0032217B">
            <w:pPr>
              <w:pStyle w:val="TableParagraph"/>
              <w:kinsoku w:val="0"/>
              <w:overflowPunct w:val="0"/>
              <w:spacing w:before="50"/>
              <w:ind w:left="68"/>
              <w:rPr>
                <w:rFonts w:ascii="Segoe UI" w:hAnsi="Segoe UI" w:cs="Segoe UI"/>
                <w:sz w:val="18"/>
                <w:szCs w:val="18"/>
              </w:rPr>
            </w:pPr>
            <w:r w:rsidRPr="00FA34F2">
              <w:rPr>
                <w:rFonts w:ascii="Segoe UI" w:hAnsi="Segoe UI" w:cs="Segoe UI"/>
                <w:sz w:val="18"/>
                <w:szCs w:val="18"/>
              </w:rPr>
              <w:t>9</w:t>
            </w:r>
            <w:r w:rsidR="00E14677" w:rsidRPr="00FA34F2">
              <w:rPr>
                <w:rFonts w:ascii="Segoe UI" w:hAnsi="Segoe UI" w:cs="Segoe UI"/>
                <w:sz w:val="18"/>
                <w:szCs w:val="18"/>
              </w:rPr>
              <w:t>. Resolution</w:t>
            </w:r>
            <w:r w:rsidR="009D0A73" w:rsidRPr="00FA34F2">
              <w:rPr>
                <w:rFonts w:ascii="Segoe UI" w:hAnsi="Segoe UI" w:cs="Segoe UI"/>
                <w:sz w:val="18"/>
                <w:szCs w:val="18"/>
              </w:rPr>
              <w:t>s</w:t>
            </w:r>
            <w:r w:rsidR="00E14677" w:rsidRPr="00FA34F2">
              <w:rPr>
                <w:rFonts w:ascii="Segoe UI" w:hAnsi="Segoe UI" w:cs="Segoe UI"/>
                <w:sz w:val="18"/>
                <w:szCs w:val="18"/>
              </w:rPr>
              <w:t xml:space="preserve"> on</w:t>
            </w: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8BF" w14:textId="77777777" w:rsidR="00E14677" w:rsidRPr="00FA34F2" w:rsidRDefault="00E14677">
            <w:pPr>
              <w:pStyle w:val="TableParagraph"/>
              <w:kinsoku w:val="0"/>
              <w:overflowPunct w:val="0"/>
              <w:spacing w:before="0"/>
              <w:rPr>
                <w:rFonts w:ascii="Segoe UI" w:hAnsi="Segoe UI" w:cs="Segoe UI"/>
                <w:sz w:val="16"/>
                <w:szCs w:val="16"/>
              </w:rPr>
            </w:pPr>
          </w:p>
        </w:tc>
        <w:tc>
          <w:tcPr>
            <w:tcW w:w="992"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8C0" w14:textId="77777777" w:rsidR="00E14677" w:rsidRPr="00FA34F2" w:rsidRDefault="00E14677">
            <w:pPr>
              <w:pStyle w:val="TableParagraph"/>
              <w:kinsoku w:val="0"/>
              <w:overflowPunct w:val="0"/>
              <w:spacing w:before="0"/>
              <w:rPr>
                <w:rFonts w:ascii="Segoe UI" w:hAnsi="Segoe UI" w:cs="Segoe UI"/>
                <w:sz w:val="16"/>
                <w:szCs w:val="16"/>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8C1" w14:textId="77777777" w:rsidR="00E14677" w:rsidRPr="00FA34F2" w:rsidRDefault="00E14677">
            <w:pPr>
              <w:pStyle w:val="TableParagraph"/>
              <w:kinsoku w:val="0"/>
              <w:overflowPunct w:val="0"/>
              <w:spacing w:before="0"/>
              <w:rPr>
                <w:rFonts w:ascii="Segoe UI" w:hAnsi="Segoe UI" w:cs="Segoe UI"/>
                <w:sz w:val="16"/>
                <w:szCs w:val="16"/>
              </w:rPr>
            </w:pPr>
          </w:p>
        </w:tc>
      </w:tr>
      <w:tr w:rsidR="00E14677" w:rsidRPr="00FA34F2" w14:paraId="3A19B8C7" w14:textId="77777777" w:rsidTr="0060521D">
        <w:trPr>
          <w:trHeight w:val="418"/>
        </w:trPr>
        <w:tc>
          <w:tcPr>
            <w:tcW w:w="6666" w:type="dxa"/>
            <w:tcBorders>
              <w:top w:val="none" w:sz="6" w:space="0" w:color="auto"/>
              <w:left w:val="single" w:sz="18" w:space="0" w:color="818181"/>
              <w:bottom w:val="none" w:sz="6" w:space="0" w:color="auto"/>
              <w:right w:val="single" w:sz="4" w:space="0" w:color="818181"/>
            </w:tcBorders>
          </w:tcPr>
          <w:p w14:paraId="3A19B8C3" w14:textId="77777777" w:rsidR="00E14677" w:rsidRPr="00FA34F2" w:rsidRDefault="00E14677" w:rsidP="00D57F53">
            <w:pPr>
              <w:pStyle w:val="TableParagraph"/>
              <w:kinsoku w:val="0"/>
              <w:overflowPunct w:val="0"/>
              <w:spacing w:before="50"/>
              <w:ind w:left="68" w:right="164"/>
              <w:rPr>
                <w:rFonts w:ascii="Segoe UI" w:hAnsi="Segoe UI" w:cs="Segoe UI"/>
                <w:sz w:val="18"/>
                <w:szCs w:val="18"/>
                <w:lang w:val="en-GB"/>
              </w:rPr>
            </w:pPr>
            <w:r w:rsidRPr="00FA34F2">
              <w:rPr>
                <w:rFonts w:ascii="Segoe UI" w:hAnsi="Segoe UI" w:cs="Segoe UI"/>
                <w:sz w:val="18"/>
                <w:szCs w:val="18"/>
                <w:lang w:val="en-GB"/>
              </w:rPr>
              <w:t>(a) adopting the profit and loss sta</w:t>
            </w:r>
            <w:r w:rsidR="009D0A73" w:rsidRPr="00FA34F2">
              <w:rPr>
                <w:rFonts w:ascii="Segoe UI" w:hAnsi="Segoe UI" w:cs="Segoe UI"/>
                <w:sz w:val="18"/>
                <w:szCs w:val="18"/>
                <w:lang w:val="en-GB"/>
              </w:rPr>
              <w:t>tement and the balance sheet as well as the</w:t>
            </w:r>
            <w:r w:rsidRPr="00FA34F2">
              <w:rPr>
                <w:rFonts w:ascii="Segoe UI" w:hAnsi="Segoe UI" w:cs="Segoe UI"/>
                <w:sz w:val="18"/>
                <w:szCs w:val="18"/>
                <w:lang w:val="en-GB"/>
              </w:rPr>
              <w:t xml:space="preserve"> consolidated profit and loss statement and </w:t>
            </w:r>
            <w:r w:rsidR="009D0A73" w:rsidRPr="00FA34F2">
              <w:rPr>
                <w:rFonts w:ascii="Segoe UI" w:hAnsi="Segoe UI" w:cs="Segoe UI"/>
                <w:sz w:val="18"/>
                <w:szCs w:val="18"/>
                <w:lang w:val="en-GB"/>
              </w:rPr>
              <w:t xml:space="preserve">consolidated </w:t>
            </w:r>
            <w:r w:rsidRPr="00FA34F2">
              <w:rPr>
                <w:rFonts w:ascii="Segoe UI" w:hAnsi="Segoe UI" w:cs="Segoe UI"/>
                <w:sz w:val="18"/>
                <w:szCs w:val="18"/>
                <w:lang w:val="en-GB"/>
              </w:rPr>
              <w:t>balance sheet;</w:t>
            </w:r>
          </w:p>
        </w:tc>
        <w:tc>
          <w:tcPr>
            <w:tcW w:w="1134" w:type="dxa"/>
            <w:tcBorders>
              <w:top w:val="single" w:sz="4" w:space="0" w:color="818181"/>
              <w:left w:val="single" w:sz="4" w:space="0" w:color="818181"/>
              <w:bottom w:val="single" w:sz="4" w:space="0" w:color="818181"/>
              <w:right w:val="single" w:sz="4" w:space="0" w:color="818181"/>
            </w:tcBorders>
          </w:tcPr>
          <w:p w14:paraId="3A19B8C4" w14:textId="77777777" w:rsidR="00E14677" w:rsidRPr="00FA34F2" w:rsidRDefault="00E14677" w:rsidP="00E14677">
            <w:pPr>
              <w:pStyle w:val="TableParagraph"/>
              <w:kinsoku w:val="0"/>
              <w:overflowPunct w:val="0"/>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C5" w14:textId="77777777" w:rsidR="00E14677" w:rsidRPr="00FA34F2" w:rsidRDefault="00E14677" w:rsidP="00E14677">
            <w:pPr>
              <w:pStyle w:val="TableParagraph"/>
              <w:kinsoku w:val="0"/>
              <w:overflowPunct w:val="0"/>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C6"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CC" w14:textId="77777777" w:rsidTr="00E14677">
        <w:trPr>
          <w:trHeight w:val="352"/>
        </w:trPr>
        <w:tc>
          <w:tcPr>
            <w:tcW w:w="6666" w:type="dxa"/>
            <w:tcBorders>
              <w:top w:val="none" w:sz="6" w:space="0" w:color="auto"/>
              <w:left w:val="single" w:sz="18" w:space="0" w:color="818181"/>
              <w:bottom w:val="none" w:sz="6" w:space="0" w:color="auto"/>
              <w:right w:val="single" w:sz="4" w:space="0" w:color="818181"/>
            </w:tcBorders>
          </w:tcPr>
          <w:p w14:paraId="3A19B8C8" w14:textId="17D86011" w:rsidR="00E14677" w:rsidRPr="00FA34F2" w:rsidRDefault="00E14677" w:rsidP="002E44C0">
            <w:pPr>
              <w:pStyle w:val="TableParagraph"/>
              <w:kinsoku w:val="0"/>
              <w:overflowPunct w:val="0"/>
              <w:spacing w:before="50"/>
              <w:ind w:left="68"/>
              <w:rPr>
                <w:rFonts w:ascii="Segoe UI" w:hAnsi="Segoe UI" w:cs="Segoe UI"/>
                <w:sz w:val="18"/>
                <w:szCs w:val="18"/>
                <w:lang w:val="en-GB"/>
              </w:rPr>
            </w:pPr>
            <w:r w:rsidRPr="00FA34F2">
              <w:rPr>
                <w:rFonts w:ascii="Segoe UI" w:hAnsi="Segoe UI" w:cs="Segoe UI"/>
                <w:sz w:val="18"/>
                <w:szCs w:val="18"/>
                <w:lang w:val="en-GB"/>
              </w:rPr>
              <w:t xml:space="preserve">(b) allocation </w:t>
            </w:r>
            <w:r w:rsidR="009D0A73" w:rsidRPr="00FA34F2">
              <w:rPr>
                <w:rFonts w:ascii="Segoe UI" w:hAnsi="Segoe UI" w:cs="Segoe UI"/>
                <w:sz w:val="18"/>
                <w:szCs w:val="18"/>
                <w:lang w:val="en-GB"/>
              </w:rPr>
              <w:t xml:space="preserve">of the Company's profit </w:t>
            </w:r>
            <w:r w:rsidRPr="00FA34F2">
              <w:rPr>
                <w:rFonts w:ascii="Segoe UI" w:hAnsi="Segoe UI" w:cs="Segoe UI"/>
                <w:sz w:val="18"/>
                <w:szCs w:val="18"/>
                <w:lang w:val="en-GB"/>
              </w:rPr>
              <w:t xml:space="preserve">according to the adopted </w:t>
            </w:r>
            <w:r w:rsidR="00FA34F2">
              <w:rPr>
                <w:rFonts w:ascii="Segoe UI" w:hAnsi="Segoe UI" w:cs="Segoe UI"/>
                <w:sz w:val="18"/>
                <w:szCs w:val="18"/>
                <w:lang w:val="en-GB"/>
              </w:rPr>
              <w:br/>
            </w:r>
            <w:r w:rsidRPr="00FA34F2">
              <w:rPr>
                <w:rFonts w:ascii="Segoe UI" w:hAnsi="Segoe UI" w:cs="Segoe UI"/>
                <w:sz w:val="18"/>
                <w:szCs w:val="18"/>
                <w:lang w:val="en-GB"/>
              </w:rPr>
              <w:t>balance sheet; and</w:t>
            </w:r>
          </w:p>
        </w:tc>
        <w:tc>
          <w:tcPr>
            <w:tcW w:w="1134" w:type="dxa"/>
            <w:tcBorders>
              <w:top w:val="single" w:sz="4" w:space="0" w:color="818181"/>
              <w:left w:val="single" w:sz="4" w:space="0" w:color="818181"/>
              <w:bottom w:val="single" w:sz="4" w:space="0" w:color="818181"/>
              <w:right w:val="single" w:sz="4" w:space="0" w:color="818181"/>
            </w:tcBorders>
          </w:tcPr>
          <w:p w14:paraId="3A19B8C9" w14:textId="77777777" w:rsidR="00E14677" w:rsidRPr="00FA34F2" w:rsidRDefault="00E14677" w:rsidP="00E14677">
            <w:pPr>
              <w:pStyle w:val="TableParagraph"/>
              <w:kinsoku w:val="0"/>
              <w:overflowPunct w:val="0"/>
              <w:spacing w:before="103"/>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CA" w14:textId="77777777" w:rsidR="00E14677" w:rsidRPr="00FA34F2" w:rsidRDefault="00E14677" w:rsidP="00E14677">
            <w:pPr>
              <w:pStyle w:val="TableParagraph"/>
              <w:kinsoku w:val="0"/>
              <w:overflowPunct w:val="0"/>
              <w:spacing w:before="103"/>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CB"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AF69CB" w14:paraId="3A19B8D1" w14:textId="77777777" w:rsidTr="00E14677">
        <w:trPr>
          <w:trHeight w:val="366"/>
        </w:trPr>
        <w:tc>
          <w:tcPr>
            <w:tcW w:w="6666" w:type="dxa"/>
            <w:tcBorders>
              <w:top w:val="none" w:sz="6" w:space="0" w:color="auto"/>
              <w:left w:val="single" w:sz="18" w:space="0" w:color="818181"/>
              <w:bottom w:val="none" w:sz="6" w:space="0" w:color="auto"/>
              <w:right w:val="single" w:sz="4" w:space="0" w:color="818181"/>
            </w:tcBorders>
          </w:tcPr>
          <w:p w14:paraId="3A19B8CD" w14:textId="66502D7E" w:rsidR="00E14677" w:rsidRPr="00FA34F2" w:rsidRDefault="00E14677" w:rsidP="00FA34F2">
            <w:pPr>
              <w:pStyle w:val="TableParagraph"/>
              <w:kinsoku w:val="0"/>
              <w:overflowPunct w:val="0"/>
              <w:spacing w:before="50" w:line="194" w:lineRule="exact"/>
              <w:ind w:left="68"/>
              <w:rPr>
                <w:rFonts w:ascii="Segoe UI" w:hAnsi="Segoe UI" w:cs="Segoe UI"/>
                <w:sz w:val="18"/>
                <w:szCs w:val="18"/>
                <w:lang w:val="en-GB"/>
              </w:rPr>
            </w:pPr>
            <w:r w:rsidRPr="00FA34F2">
              <w:rPr>
                <w:rFonts w:ascii="Segoe UI" w:hAnsi="Segoe UI" w:cs="Segoe UI"/>
                <w:sz w:val="18"/>
                <w:szCs w:val="18"/>
                <w:lang w:val="en-GB"/>
              </w:rPr>
              <w:t xml:space="preserve">(c) discharge </w:t>
            </w:r>
            <w:r w:rsidR="009D0A73" w:rsidRPr="00FA34F2">
              <w:rPr>
                <w:rFonts w:ascii="Segoe UI" w:hAnsi="Segoe UI" w:cs="Segoe UI"/>
                <w:sz w:val="18"/>
                <w:szCs w:val="18"/>
                <w:lang w:val="en-GB"/>
              </w:rPr>
              <w:t>from liability for the members</w:t>
            </w:r>
            <w:r w:rsidRPr="00FA34F2">
              <w:rPr>
                <w:rFonts w:ascii="Segoe UI" w:hAnsi="Segoe UI" w:cs="Segoe UI"/>
                <w:sz w:val="18"/>
                <w:szCs w:val="18"/>
                <w:lang w:val="en-GB"/>
              </w:rPr>
              <w:t xml:space="preserve"> of the board</w:t>
            </w:r>
            <w:r w:rsidR="009D0A73" w:rsidRPr="00FA34F2">
              <w:rPr>
                <w:rFonts w:ascii="Segoe UI" w:hAnsi="Segoe UI" w:cs="Segoe UI"/>
                <w:sz w:val="18"/>
                <w:szCs w:val="18"/>
                <w:lang w:val="en-GB"/>
              </w:rPr>
              <w:t xml:space="preserve"> and the CEO for the financial year 202</w:t>
            </w:r>
            <w:r w:rsidR="00FA34F2">
              <w:rPr>
                <w:rFonts w:ascii="Segoe UI" w:hAnsi="Segoe UI" w:cs="Segoe UI"/>
                <w:sz w:val="18"/>
                <w:szCs w:val="18"/>
                <w:lang w:val="en-GB"/>
              </w:rPr>
              <w:t>1</w:t>
            </w: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3A19B8CE"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BEBEBE"/>
          </w:tcPr>
          <w:p w14:paraId="3A19B8CF" w14:textId="77777777" w:rsidR="00E14677" w:rsidRPr="00FA34F2" w:rsidRDefault="00E14677">
            <w:pPr>
              <w:pStyle w:val="TableParagraph"/>
              <w:kinsoku w:val="0"/>
              <w:overflowPunct w:val="0"/>
              <w:spacing w:before="0"/>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BEBEBE"/>
          </w:tcPr>
          <w:p w14:paraId="3A19B8D0" w14:textId="77777777" w:rsidR="00E14677" w:rsidRPr="00FA34F2" w:rsidRDefault="00E14677">
            <w:pPr>
              <w:pStyle w:val="TableParagraph"/>
              <w:kinsoku w:val="0"/>
              <w:overflowPunct w:val="0"/>
              <w:spacing w:before="0"/>
              <w:rPr>
                <w:rFonts w:ascii="Segoe UI" w:hAnsi="Segoe UI" w:cs="Segoe UI"/>
                <w:sz w:val="16"/>
                <w:szCs w:val="16"/>
                <w:lang w:val="en-GB"/>
              </w:rPr>
            </w:pPr>
          </w:p>
        </w:tc>
      </w:tr>
      <w:tr w:rsidR="00E14677" w:rsidRPr="00FA34F2" w14:paraId="3A19B8D6" w14:textId="77777777" w:rsidTr="00E14677">
        <w:trPr>
          <w:trHeight w:val="275"/>
        </w:trPr>
        <w:tc>
          <w:tcPr>
            <w:tcW w:w="6666" w:type="dxa"/>
            <w:tcBorders>
              <w:top w:val="none" w:sz="6" w:space="0" w:color="auto"/>
              <w:left w:val="single" w:sz="18" w:space="0" w:color="818181"/>
              <w:bottom w:val="none" w:sz="6" w:space="0" w:color="auto"/>
              <w:right w:val="single" w:sz="4" w:space="0" w:color="818181"/>
            </w:tcBorders>
          </w:tcPr>
          <w:p w14:paraId="3A19B8D2" w14:textId="53BEBBC3"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w:t>
            </w:r>
            <w:proofErr w:type="spellStart"/>
            <w:r w:rsidRPr="00FA34F2">
              <w:rPr>
                <w:rFonts w:ascii="Segoe UI" w:hAnsi="Segoe UI" w:cs="Segoe UI"/>
                <w:sz w:val="18"/>
                <w:szCs w:val="18"/>
                <w:lang w:val="en-GB"/>
              </w:rPr>
              <w:t>i</w:t>
            </w:r>
            <w:proofErr w:type="spellEnd"/>
            <w:r w:rsidRPr="00FA34F2">
              <w:rPr>
                <w:rFonts w:ascii="Segoe UI" w:hAnsi="Segoe UI" w:cs="Segoe UI"/>
                <w:sz w:val="18"/>
                <w:szCs w:val="18"/>
                <w:lang w:val="en-GB"/>
              </w:rPr>
              <w:t>)</w:t>
            </w:r>
            <w:r w:rsidR="00E14677" w:rsidRPr="00FA34F2">
              <w:rPr>
                <w:rFonts w:ascii="Segoe UI" w:hAnsi="Segoe UI" w:cs="Segoe UI"/>
                <w:sz w:val="18"/>
                <w:szCs w:val="18"/>
                <w:lang w:val="en-GB"/>
              </w:rPr>
              <w:t xml:space="preserve"> </w:t>
            </w:r>
            <w:r w:rsidR="0032217B" w:rsidRPr="00FA34F2">
              <w:rPr>
                <w:rFonts w:ascii="Segoe UI" w:hAnsi="Segoe UI" w:cs="Segoe UI"/>
                <w:sz w:val="18"/>
                <w:szCs w:val="18"/>
                <w:lang w:val="en-GB"/>
              </w:rPr>
              <w:t>Ingalill Berglund</w:t>
            </w:r>
            <w:r w:rsidR="005745F0" w:rsidRPr="00FA34F2">
              <w:rPr>
                <w:rFonts w:ascii="Segoe UI" w:hAnsi="Segoe UI" w:cs="Segoe UI"/>
                <w:sz w:val="18"/>
                <w:szCs w:val="18"/>
                <w:lang w:val="en-GB"/>
              </w:rPr>
              <w:t>, chairman of the Board of 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D3" w14:textId="77777777" w:rsidR="00E14677" w:rsidRPr="00FA34F2" w:rsidRDefault="00E14677" w:rsidP="00E14677">
            <w:pPr>
              <w:pStyle w:val="TableParagraph"/>
              <w:kinsoku w:val="0"/>
              <w:overflowPunct w:val="0"/>
              <w:spacing w:line="15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D4" w14:textId="77777777" w:rsidR="00E14677" w:rsidRPr="00FA34F2" w:rsidRDefault="00E14677" w:rsidP="00E14677">
            <w:pPr>
              <w:pStyle w:val="TableParagraph"/>
              <w:kinsoku w:val="0"/>
              <w:overflowPunct w:val="0"/>
              <w:spacing w:line="15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D5"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DB" w14:textId="77777777" w:rsidTr="00E14677">
        <w:trPr>
          <w:trHeight w:val="273"/>
        </w:trPr>
        <w:tc>
          <w:tcPr>
            <w:tcW w:w="6666" w:type="dxa"/>
            <w:tcBorders>
              <w:top w:val="none" w:sz="6" w:space="0" w:color="auto"/>
              <w:left w:val="single" w:sz="18" w:space="0" w:color="818181"/>
              <w:bottom w:val="none" w:sz="6" w:space="0" w:color="auto"/>
              <w:right w:val="single" w:sz="4" w:space="0" w:color="818181"/>
            </w:tcBorders>
          </w:tcPr>
          <w:p w14:paraId="3A19B8D7" w14:textId="77777777"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(ii)</w:t>
            </w:r>
            <w:r w:rsidR="00D150D8" w:rsidRPr="00FA34F2">
              <w:rPr>
                <w:rFonts w:ascii="Segoe UI" w:hAnsi="Segoe UI" w:cs="Segoe UI"/>
                <w:sz w:val="18"/>
                <w:szCs w:val="18"/>
                <w:lang w:val="en-GB"/>
              </w:rPr>
              <w:t xml:space="preserve"> Mikael Andersson</w:t>
            </w:r>
            <w:r w:rsidR="005745F0" w:rsidRPr="00FA34F2">
              <w:rPr>
                <w:rFonts w:ascii="Segoe UI" w:hAnsi="Segoe UI" w:cs="Segoe UI"/>
                <w:sz w:val="18"/>
                <w:szCs w:val="18"/>
                <w:lang w:val="en-GB"/>
              </w:rPr>
              <w:t>, member of the Board of 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D8" w14:textId="77777777" w:rsidR="00E14677" w:rsidRPr="00FA34F2" w:rsidRDefault="00E14677" w:rsidP="00E14677">
            <w:pPr>
              <w:pStyle w:val="TableParagraph"/>
              <w:kinsoku w:val="0"/>
              <w:overflowPunct w:val="0"/>
              <w:spacing w:line="148"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D9" w14:textId="77777777" w:rsidR="00E14677" w:rsidRPr="00FA34F2" w:rsidRDefault="00E14677" w:rsidP="00E14677">
            <w:pPr>
              <w:pStyle w:val="TableParagraph"/>
              <w:kinsoku w:val="0"/>
              <w:overflowPunct w:val="0"/>
              <w:spacing w:line="148"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DA"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E0" w14:textId="77777777" w:rsidTr="00E14677">
        <w:trPr>
          <w:trHeight w:val="273"/>
        </w:trPr>
        <w:tc>
          <w:tcPr>
            <w:tcW w:w="6666" w:type="dxa"/>
            <w:tcBorders>
              <w:top w:val="none" w:sz="6" w:space="0" w:color="auto"/>
              <w:left w:val="single" w:sz="18" w:space="0" w:color="818181"/>
              <w:bottom w:val="none" w:sz="6" w:space="0" w:color="auto"/>
              <w:right w:val="single" w:sz="4" w:space="0" w:color="818181"/>
            </w:tcBorders>
          </w:tcPr>
          <w:p w14:paraId="3A19B8DC" w14:textId="6575F8D7"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(iii)</w:t>
            </w:r>
            <w:r w:rsidR="00D150D8" w:rsidRPr="00FA34F2">
              <w:rPr>
                <w:rFonts w:ascii="Segoe UI" w:hAnsi="Segoe UI" w:cs="Segoe UI"/>
                <w:sz w:val="18"/>
                <w:szCs w:val="18"/>
                <w:lang w:val="en-GB"/>
              </w:rPr>
              <w:t xml:space="preserve"> </w:t>
            </w:r>
            <w:r w:rsidR="0032217B" w:rsidRPr="00FA34F2">
              <w:rPr>
                <w:rFonts w:ascii="Segoe UI" w:hAnsi="Segoe UI" w:cs="Segoe UI"/>
                <w:sz w:val="18"/>
                <w:szCs w:val="18"/>
                <w:lang w:val="en-GB"/>
              </w:rPr>
              <w:t>Vibecke Hverven</w:t>
            </w:r>
            <w:r w:rsidR="005745F0" w:rsidRPr="00FA34F2">
              <w:rPr>
                <w:rFonts w:ascii="Segoe UI" w:hAnsi="Segoe UI" w:cs="Segoe UI"/>
                <w:sz w:val="18"/>
                <w:szCs w:val="18"/>
                <w:lang w:val="en-GB"/>
              </w:rPr>
              <w:t>, member of the Board of 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DD" w14:textId="77777777" w:rsidR="00E14677" w:rsidRPr="00FA34F2" w:rsidRDefault="00E14677" w:rsidP="00E14677">
            <w:pPr>
              <w:pStyle w:val="TableParagraph"/>
              <w:kinsoku w:val="0"/>
              <w:overflowPunct w:val="0"/>
              <w:spacing w:line="148" w:lineRule="exact"/>
              <w:ind w:left="34"/>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DE" w14:textId="77777777" w:rsidR="00E14677" w:rsidRPr="00FA34F2" w:rsidRDefault="00E14677" w:rsidP="00E14677">
            <w:pPr>
              <w:pStyle w:val="TableParagraph"/>
              <w:kinsoku w:val="0"/>
              <w:overflowPunct w:val="0"/>
              <w:spacing w:line="148" w:lineRule="exact"/>
              <w:ind w:left="456"/>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DF"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14677" w:rsidRPr="00FA34F2" w14:paraId="3A19B8E5" w14:textId="77777777" w:rsidTr="00E14677">
        <w:trPr>
          <w:trHeight w:val="275"/>
        </w:trPr>
        <w:tc>
          <w:tcPr>
            <w:tcW w:w="6666" w:type="dxa"/>
            <w:tcBorders>
              <w:top w:val="none" w:sz="6" w:space="0" w:color="auto"/>
              <w:left w:val="single" w:sz="18" w:space="0" w:color="818181"/>
              <w:bottom w:val="none" w:sz="6" w:space="0" w:color="auto"/>
              <w:right w:val="single" w:sz="4" w:space="0" w:color="818181"/>
            </w:tcBorders>
          </w:tcPr>
          <w:p w14:paraId="3A19B8E1" w14:textId="77777777"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(iv)</w:t>
            </w:r>
            <w:r w:rsidR="00D150D8" w:rsidRPr="00FA34F2">
              <w:rPr>
                <w:rFonts w:ascii="Segoe UI" w:hAnsi="Segoe UI" w:cs="Segoe UI"/>
                <w:sz w:val="18"/>
                <w:szCs w:val="18"/>
                <w:lang w:val="en-GB"/>
              </w:rPr>
              <w:t xml:space="preserve"> Carl-Mikael Lindholm</w:t>
            </w:r>
            <w:r w:rsidR="005745F0" w:rsidRPr="00FA34F2">
              <w:rPr>
                <w:rFonts w:ascii="Segoe UI" w:hAnsi="Segoe UI" w:cs="Segoe UI"/>
                <w:sz w:val="18"/>
                <w:szCs w:val="18"/>
                <w:lang w:val="en-GB"/>
              </w:rPr>
              <w:t>, member of the Board of 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E2" w14:textId="77777777" w:rsidR="00E14677" w:rsidRPr="00FA34F2" w:rsidRDefault="00E14677" w:rsidP="00E14677">
            <w:pPr>
              <w:pStyle w:val="TableParagraph"/>
              <w:kinsoku w:val="0"/>
              <w:overflowPunct w:val="0"/>
              <w:spacing w:line="150" w:lineRule="exact"/>
              <w:ind w:left="34"/>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E3" w14:textId="77777777" w:rsidR="00E14677" w:rsidRPr="00FA34F2" w:rsidRDefault="00E14677" w:rsidP="00E14677">
            <w:pPr>
              <w:pStyle w:val="TableParagraph"/>
              <w:kinsoku w:val="0"/>
              <w:overflowPunct w:val="0"/>
              <w:spacing w:line="150" w:lineRule="exact"/>
              <w:ind w:left="456"/>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E4"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14677" w:rsidRPr="00FA34F2" w14:paraId="3A19B8EA" w14:textId="77777777" w:rsidTr="00E14677">
        <w:trPr>
          <w:trHeight w:val="273"/>
        </w:trPr>
        <w:tc>
          <w:tcPr>
            <w:tcW w:w="6666" w:type="dxa"/>
            <w:tcBorders>
              <w:top w:val="none" w:sz="6" w:space="0" w:color="auto"/>
              <w:left w:val="single" w:sz="18" w:space="0" w:color="818181"/>
              <w:bottom w:val="none" w:sz="6" w:space="0" w:color="auto"/>
              <w:right w:val="single" w:sz="4" w:space="0" w:color="818181"/>
            </w:tcBorders>
          </w:tcPr>
          <w:p w14:paraId="3A19B8E6" w14:textId="77777777"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(v)</w:t>
            </w:r>
            <w:r w:rsidR="00D150D8" w:rsidRPr="00FA34F2">
              <w:rPr>
                <w:rFonts w:ascii="Segoe UI" w:hAnsi="Segoe UI" w:cs="Segoe UI"/>
                <w:sz w:val="18"/>
                <w:szCs w:val="18"/>
                <w:lang w:val="en-GB"/>
              </w:rPr>
              <w:t xml:space="preserve"> Johannes Nyberg</w:t>
            </w:r>
            <w:r w:rsidR="005745F0" w:rsidRPr="00FA34F2">
              <w:rPr>
                <w:rFonts w:ascii="Segoe UI" w:hAnsi="Segoe UI" w:cs="Segoe UI"/>
                <w:sz w:val="18"/>
                <w:szCs w:val="18"/>
                <w:lang w:val="en-GB"/>
              </w:rPr>
              <w:t>, member of the Board of 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E7" w14:textId="77777777" w:rsidR="00E14677" w:rsidRPr="00FA34F2" w:rsidRDefault="00E14677" w:rsidP="00E14677">
            <w:pPr>
              <w:pStyle w:val="TableParagraph"/>
              <w:kinsoku w:val="0"/>
              <w:overflowPunct w:val="0"/>
              <w:spacing w:line="148"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E8" w14:textId="77777777" w:rsidR="00E14677" w:rsidRPr="00FA34F2" w:rsidRDefault="00E14677" w:rsidP="00E14677">
            <w:pPr>
              <w:pStyle w:val="TableParagraph"/>
              <w:kinsoku w:val="0"/>
              <w:overflowPunct w:val="0"/>
              <w:spacing w:line="148"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E9"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EF" w14:textId="77777777" w:rsidTr="00E14677">
        <w:trPr>
          <w:trHeight w:val="273"/>
        </w:trPr>
        <w:tc>
          <w:tcPr>
            <w:tcW w:w="6666" w:type="dxa"/>
            <w:tcBorders>
              <w:top w:val="none" w:sz="6" w:space="0" w:color="auto"/>
              <w:left w:val="single" w:sz="18" w:space="0" w:color="818181"/>
              <w:bottom w:val="none" w:sz="6" w:space="0" w:color="auto"/>
              <w:right w:val="single" w:sz="4" w:space="0" w:color="818181"/>
            </w:tcBorders>
          </w:tcPr>
          <w:p w14:paraId="3A19B8EB" w14:textId="027CBA26"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(vi)</w:t>
            </w:r>
            <w:r w:rsidR="001756CD" w:rsidRPr="00FA34F2">
              <w:rPr>
                <w:rFonts w:ascii="Segoe UI" w:hAnsi="Segoe UI" w:cs="Segoe UI"/>
                <w:sz w:val="18"/>
                <w:szCs w:val="18"/>
                <w:lang w:val="en-GB"/>
              </w:rPr>
              <w:t xml:space="preserve"> </w:t>
            </w:r>
            <w:r w:rsidR="0032217B" w:rsidRPr="00FA34F2">
              <w:rPr>
                <w:rFonts w:ascii="Segoe UI" w:hAnsi="Segoe UI" w:cs="Segoe UI"/>
                <w:sz w:val="18"/>
                <w:szCs w:val="18"/>
                <w:lang w:val="en-GB"/>
              </w:rPr>
              <w:t>Thomas Widstrand</w:t>
            </w:r>
            <w:r w:rsidR="005745F0" w:rsidRPr="00FA34F2">
              <w:rPr>
                <w:rFonts w:ascii="Segoe UI" w:hAnsi="Segoe UI" w:cs="Segoe UI"/>
                <w:sz w:val="18"/>
                <w:szCs w:val="18"/>
                <w:lang w:val="en-GB"/>
              </w:rPr>
              <w:t>, member of the B</w:t>
            </w:r>
            <w:r w:rsidR="00E70038" w:rsidRPr="00FA34F2">
              <w:rPr>
                <w:rFonts w:ascii="Segoe UI" w:hAnsi="Segoe UI" w:cs="Segoe UI"/>
                <w:sz w:val="18"/>
                <w:szCs w:val="18"/>
                <w:lang w:val="en-GB"/>
              </w:rPr>
              <w:t xml:space="preserve">oard of </w:t>
            </w:r>
            <w:r w:rsidR="005745F0" w:rsidRPr="00FA34F2">
              <w:rPr>
                <w:rFonts w:ascii="Segoe UI" w:hAnsi="Segoe UI" w:cs="Segoe UI"/>
                <w:sz w:val="18"/>
                <w:szCs w:val="18"/>
                <w:lang w:val="en-GB"/>
              </w:rPr>
              <w:t>D</w:t>
            </w:r>
            <w:r w:rsidR="00E70038"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8EC" w14:textId="77777777" w:rsidR="00E14677" w:rsidRPr="00FA34F2" w:rsidRDefault="00E14677" w:rsidP="00E14677">
            <w:pPr>
              <w:pStyle w:val="TableParagraph"/>
              <w:kinsoku w:val="0"/>
              <w:overflowPunct w:val="0"/>
              <w:spacing w:line="148"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ED" w14:textId="77777777" w:rsidR="00E14677" w:rsidRPr="00FA34F2" w:rsidRDefault="00E14677" w:rsidP="00E14677">
            <w:pPr>
              <w:pStyle w:val="TableParagraph"/>
              <w:kinsoku w:val="0"/>
              <w:overflowPunct w:val="0"/>
              <w:spacing w:line="148"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EE"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14677" w:rsidRPr="00FA34F2" w14:paraId="3A19B8F4" w14:textId="77777777" w:rsidTr="00E14677">
        <w:trPr>
          <w:trHeight w:val="275"/>
        </w:trPr>
        <w:tc>
          <w:tcPr>
            <w:tcW w:w="6666" w:type="dxa"/>
            <w:tcBorders>
              <w:top w:val="none" w:sz="6" w:space="0" w:color="auto"/>
              <w:left w:val="single" w:sz="18" w:space="0" w:color="818181"/>
              <w:bottom w:val="none" w:sz="6" w:space="0" w:color="auto"/>
              <w:right w:val="single" w:sz="4" w:space="0" w:color="818181"/>
            </w:tcBorders>
          </w:tcPr>
          <w:p w14:paraId="3A19B8F0" w14:textId="77777777" w:rsidR="00E14677" w:rsidRPr="00FA34F2" w:rsidRDefault="003E7513" w:rsidP="00254DE7">
            <w:pPr>
              <w:pStyle w:val="TableParagraph"/>
              <w:kinsoku w:val="0"/>
              <w:overflowPunct w:val="0"/>
              <w:spacing w:before="50"/>
              <w:ind w:left="380"/>
              <w:rPr>
                <w:rFonts w:ascii="Segoe UI" w:hAnsi="Segoe UI" w:cs="Segoe UI"/>
                <w:sz w:val="18"/>
                <w:szCs w:val="18"/>
                <w:lang w:val="en-GB"/>
              </w:rPr>
            </w:pPr>
            <w:r w:rsidRPr="00FA34F2">
              <w:rPr>
                <w:rFonts w:ascii="Segoe UI" w:hAnsi="Segoe UI" w:cs="Segoe UI"/>
                <w:sz w:val="18"/>
                <w:szCs w:val="18"/>
                <w:lang w:val="en-GB"/>
              </w:rPr>
              <w:t>(vii)</w:t>
            </w:r>
            <w:r w:rsidR="00D150D8" w:rsidRPr="00FA34F2">
              <w:rPr>
                <w:rFonts w:ascii="Segoe UI" w:hAnsi="Segoe UI" w:cs="Segoe UI"/>
                <w:sz w:val="18"/>
                <w:szCs w:val="18"/>
                <w:lang w:val="en-GB"/>
              </w:rPr>
              <w:t xml:space="preserve"> Kennet</w:t>
            </w:r>
            <w:r w:rsidR="002E5DDA" w:rsidRPr="00FA34F2">
              <w:rPr>
                <w:rFonts w:ascii="Segoe UI" w:hAnsi="Segoe UI" w:cs="Segoe UI"/>
                <w:sz w:val="18"/>
                <w:szCs w:val="18"/>
                <w:lang w:val="en-GB"/>
              </w:rPr>
              <w:t>h</w:t>
            </w:r>
            <w:r w:rsidR="00D150D8" w:rsidRPr="00FA34F2">
              <w:rPr>
                <w:rFonts w:ascii="Segoe UI" w:hAnsi="Segoe UI" w:cs="Segoe UI"/>
                <w:sz w:val="18"/>
                <w:szCs w:val="18"/>
                <w:lang w:val="en-GB"/>
              </w:rPr>
              <w:t xml:space="preserve"> Lundahl,</w:t>
            </w:r>
            <w:r w:rsidR="00E14677" w:rsidRPr="00FA34F2">
              <w:rPr>
                <w:rFonts w:ascii="Segoe UI" w:hAnsi="Segoe UI" w:cs="Segoe UI"/>
                <w:sz w:val="18"/>
                <w:szCs w:val="18"/>
                <w:lang w:val="en-GB"/>
              </w:rPr>
              <w:t xml:space="preserve"> Chief Executive Of</w:t>
            </w:r>
            <w:r w:rsidR="00D150D8" w:rsidRPr="00FA34F2">
              <w:rPr>
                <w:rFonts w:ascii="Segoe UI" w:hAnsi="Segoe UI" w:cs="Segoe UI"/>
                <w:sz w:val="18"/>
                <w:szCs w:val="18"/>
                <w:lang w:val="en-GB"/>
              </w:rPr>
              <w:t>ficer</w:t>
            </w:r>
          </w:p>
        </w:tc>
        <w:tc>
          <w:tcPr>
            <w:tcW w:w="1134" w:type="dxa"/>
            <w:tcBorders>
              <w:top w:val="single" w:sz="4" w:space="0" w:color="818181"/>
              <w:left w:val="single" w:sz="4" w:space="0" w:color="818181"/>
              <w:bottom w:val="single" w:sz="4" w:space="0" w:color="818181"/>
              <w:right w:val="single" w:sz="4" w:space="0" w:color="818181"/>
            </w:tcBorders>
          </w:tcPr>
          <w:p w14:paraId="3A19B8F1" w14:textId="77777777" w:rsidR="00E14677" w:rsidRPr="00FA34F2" w:rsidRDefault="00E14677" w:rsidP="00E14677">
            <w:pPr>
              <w:pStyle w:val="TableParagraph"/>
              <w:kinsoku w:val="0"/>
              <w:overflowPunct w:val="0"/>
              <w:spacing w:line="15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F2" w14:textId="77777777" w:rsidR="00E14677" w:rsidRPr="00FA34F2" w:rsidRDefault="00E14677" w:rsidP="00E14677">
            <w:pPr>
              <w:pStyle w:val="TableParagraph"/>
              <w:kinsoku w:val="0"/>
              <w:overflowPunct w:val="0"/>
              <w:spacing w:line="15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F3" w14:textId="77777777" w:rsidR="00E14677" w:rsidRPr="00FA34F2" w:rsidRDefault="00E14677" w:rsidP="00E14677">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B51F28" w:rsidRPr="00FA34F2" w14:paraId="3A19B8F9"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8F5" w14:textId="14357905" w:rsidR="00B51F28" w:rsidRPr="00FA34F2" w:rsidRDefault="0032217B" w:rsidP="002E44C0">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10</w:t>
            </w:r>
            <w:r w:rsidR="00B51F28" w:rsidRPr="00FA34F2">
              <w:rPr>
                <w:rFonts w:ascii="Segoe UI" w:hAnsi="Segoe UI" w:cs="Segoe UI"/>
                <w:sz w:val="18"/>
                <w:szCs w:val="18"/>
                <w:lang w:val="en-GB"/>
              </w:rPr>
              <w:t>. Presentation of the remuneration report for approval</w:t>
            </w:r>
          </w:p>
        </w:tc>
        <w:tc>
          <w:tcPr>
            <w:tcW w:w="1134" w:type="dxa"/>
            <w:tcBorders>
              <w:top w:val="single" w:sz="4" w:space="0" w:color="818181"/>
              <w:left w:val="single" w:sz="4" w:space="0" w:color="818181"/>
              <w:bottom w:val="single" w:sz="4" w:space="0" w:color="818181"/>
              <w:right w:val="single" w:sz="4" w:space="0" w:color="818181"/>
            </w:tcBorders>
          </w:tcPr>
          <w:p w14:paraId="3A19B8F6" w14:textId="77777777" w:rsidR="00B51F28" w:rsidRPr="00FA34F2" w:rsidRDefault="00B51F28" w:rsidP="00B51F28">
            <w:pPr>
              <w:pStyle w:val="TableParagraph"/>
              <w:kinsoku w:val="0"/>
              <w:overflowPunct w:val="0"/>
              <w:spacing w:line="150" w:lineRule="exact"/>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F7" w14:textId="77777777" w:rsidR="00B51F28" w:rsidRPr="00FA34F2" w:rsidRDefault="00B51F28" w:rsidP="00B51F28">
            <w:pPr>
              <w:pStyle w:val="TableParagraph"/>
              <w:kinsoku w:val="0"/>
              <w:overflowPunct w:val="0"/>
              <w:spacing w:line="150" w:lineRule="exact"/>
              <w:ind w:left="456"/>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F8" w14:textId="77777777" w:rsidR="00B51F28" w:rsidRPr="00FA34F2" w:rsidRDefault="00B51F28" w:rsidP="00B51F28">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32217B" w:rsidRPr="00AF69CB" w14:paraId="7526C5B9" w14:textId="77777777" w:rsidTr="00DD3799">
        <w:trPr>
          <w:trHeight w:val="277"/>
        </w:trPr>
        <w:tc>
          <w:tcPr>
            <w:tcW w:w="6666" w:type="dxa"/>
            <w:tcBorders>
              <w:top w:val="none" w:sz="6" w:space="0" w:color="auto"/>
              <w:left w:val="single" w:sz="18" w:space="0" w:color="818181"/>
              <w:bottom w:val="none" w:sz="6" w:space="0" w:color="auto"/>
              <w:right w:val="single" w:sz="4" w:space="0" w:color="818181"/>
            </w:tcBorders>
          </w:tcPr>
          <w:p w14:paraId="61F8D0E6" w14:textId="3E231EC9" w:rsidR="0032217B" w:rsidRPr="00FA34F2" w:rsidRDefault="0032217B" w:rsidP="0032217B">
            <w:pPr>
              <w:pStyle w:val="TableParagraph"/>
              <w:kinsoku w:val="0"/>
              <w:overflowPunct w:val="0"/>
              <w:spacing w:before="50"/>
              <w:rPr>
                <w:rFonts w:ascii="Segoe UI" w:hAnsi="Segoe UI" w:cs="Segoe UI"/>
                <w:sz w:val="18"/>
                <w:szCs w:val="18"/>
                <w:lang w:val="en-US"/>
              </w:rPr>
            </w:pPr>
            <w:r w:rsidRPr="00FA34F2">
              <w:rPr>
                <w:rFonts w:ascii="Segoe UI" w:hAnsi="Segoe UI" w:cs="Segoe UI"/>
                <w:sz w:val="18"/>
                <w:szCs w:val="18"/>
                <w:lang w:val="en-US"/>
              </w:rPr>
              <w:t>11. The Nomination Committee’s statement regarding its proposals for the Annual</w:t>
            </w:r>
            <w:r w:rsidRPr="00FA34F2">
              <w:rPr>
                <w:rFonts w:ascii="Segoe UI" w:hAnsi="Segoe UI" w:cs="Segoe UI"/>
                <w:sz w:val="18"/>
                <w:szCs w:val="18"/>
                <w:lang w:val="en-US"/>
              </w:rPr>
              <w:br/>
              <w:t xml:space="preserve">      General Meeting and the Nomination Committee’s explanatory statement </w:t>
            </w:r>
            <w:r w:rsidRPr="00FA34F2">
              <w:rPr>
                <w:rFonts w:ascii="Segoe UI" w:hAnsi="Segoe UI" w:cs="Segoe UI"/>
                <w:sz w:val="18"/>
                <w:szCs w:val="18"/>
                <w:lang w:val="en-US"/>
              </w:rPr>
              <w:br/>
              <w:t xml:space="preserve">      regarding their proposal of election of Board members</w:t>
            </w: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2172E584" w14:textId="77777777" w:rsidR="0032217B" w:rsidRPr="00FA34F2" w:rsidRDefault="0032217B" w:rsidP="00DD3799">
            <w:pPr>
              <w:pStyle w:val="TableParagraph"/>
              <w:kinsoku w:val="0"/>
              <w:overflowPunct w:val="0"/>
              <w:spacing w:before="0"/>
              <w:rPr>
                <w:rFonts w:ascii="Segoe UI" w:hAnsi="Segoe UI" w:cs="Segoe UI"/>
                <w:sz w:val="16"/>
                <w:szCs w:val="16"/>
                <w:lang w:val="en-US"/>
              </w:rPr>
            </w:pPr>
          </w:p>
        </w:tc>
        <w:tc>
          <w:tcPr>
            <w:tcW w:w="992"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4FDBCA40" w14:textId="77777777" w:rsidR="0032217B" w:rsidRPr="00FA34F2" w:rsidRDefault="0032217B" w:rsidP="00DD3799">
            <w:pPr>
              <w:pStyle w:val="TableParagraph"/>
              <w:kinsoku w:val="0"/>
              <w:overflowPunct w:val="0"/>
              <w:spacing w:before="0"/>
              <w:rPr>
                <w:rFonts w:ascii="Segoe UI" w:hAnsi="Segoe UI" w:cs="Segoe UI"/>
                <w:sz w:val="16"/>
                <w:szCs w:val="16"/>
                <w:lang w:val="en-US"/>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DEAD629" w14:textId="77777777" w:rsidR="0032217B" w:rsidRPr="00FA34F2" w:rsidRDefault="0032217B" w:rsidP="00DD3799">
            <w:pPr>
              <w:pStyle w:val="TableParagraph"/>
              <w:kinsoku w:val="0"/>
              <w:overflowPunct w:val="0"/>
              <w:spacing w:before="0"/>
              <w:rPr>
                <w:rFonts w:ascii="Segoe UI" w:hAnsi="Segoe UI" w:cs="Segoe UI"/>
                <w:sz w:val="16"/>
                <w:szCs w:val="16"/>
                <w:lang w:val="en-US"/>
              </w:rPr>
            </w:pPr>
          </w:p>
        </w:tc>
      </w:tr>
      <w:tr w:rsidR="00B51F28" w:rsidRPr="00FA34F2" w14:paraId="3A19B8FE"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8FA" w14:textId="72471B9E" w:rsidR="00B51F28" w:rsidRPr="00FA34F2" w:rsidRDefault="00B51F28"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2</w:t>
            </w:r>
            <w:r w:rsidRPr="00FA34F2">
              <w:rPr>
                <w:rFonts w:ascii="Segoe UI" w:hAnsi="Segoe UI" w:cs="Segoe UI"/>
                <w:sz w:val="18"/>
                <w:szCs w:val="18"/>
                <w:lang w:val="en-GB"/>
              </w:rPr>
              <w:t>. Resolution on the number of directors of the board to be appointed</w:t>
            </w:r>
          </w:p>
        </w:tc>
        <w:tc>
          <w:tcPr>
            <w:tcW w:w="1134" w:type="dxa"/>
            <w:tcBorders>
              <w:top w:val="single" w:sz="4" w:space="0" w:color="818181"/>
              <w:left w:val="single" w:sz="4" w:space="0" w:color="818181"/>
              <w:bottom w:val="single" w:sz="4" w:space="0" w:color="818181"/>
              <w:right w:val="single" w:sz="4" w:space="0" w:color="818181"/>
            </w:tcBorders>
          </w:tcPr>
          <w:p w14:paraId="3A19B8FB" w14:textId="77777777" w:rsidR="00B51F28" w:rsidRPr="00FA34F2" w:rsidRDefault="00B51F28" w:rsidP="00B51F28">
            <w:pPr>
              <w:pStyle w:val="TableParagraph"/>
              <w:kinsoku w:val="0"/>
              <w:overflowPunct w:val="0"/>
              <w:ind w:left="34"/>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8FC" w14:textId="77777777" w:rsidR="00B51F28" w:rsidRPr="00FA34F2" w:rsidRDefault="00B51F28" w:rsidP="00B51F28">
            <w:pPr>
              <w:pStyle w:val="TableParagraph"/>
              <w:kinsoku w:val="0"/>
              <w:overflowPunct w:val="0"/>
              <w:ind w:left="456"/>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8FD" w14:textId="77777777" w:rsidR="00B51F28" w:rsidRPr="00FA34F2" w:rsidRDefault="00B51F28" w:rsidP="00B51F28">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03"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8FF" w14:textId="77158860" w:rsidR="00EB5999" w:rsidRPr="00FA34F2" w:rsidRDefault="00EB5999"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lastRenderedPageBreak/>
              <w:t>1</w:t>
            </w:r>
            <w:r w:rsidR="0032217B" w:rsidRPr="00FA34F2">
              <w:rPr>
                <w:rFonts w:ascii="Segoe UI" w:hAnsi="Segoe UI" w:cs="Segoe UI"/>
                <w:sz w:val="18"/>
                <w:szCs w:val="18"/>
                <w:lang w:val="en-GB"/>
              </w:rPr>
              <w:t>3</w:t>
            </w:r>
            <w:r w:rsidRPr="00FA34F2">
              <w:rPr>
                <w:rFonts w:ascii="Segoe UI" w:hAnsi="Segoe UI" w:cs="Segoe UI"/>
                <w:sz w:val="18"/>
                <w:szCs w:val="18"/>
                <w:lang w:val="en-GB"/>
              </w:rPr>
              <w:t>. Resolution on the number of auditors to be appointed</w:t>
            </w:r>
          </w:p>
        </w:tc>
        <w:tc>
          <w:tcPr>
            <w:tcW w:w="1134" w:type="dxa"/>
            <w:tcBorders>
              <w:top w:val="single" w:sz="4" w:space="0" w:color="818181"/>
              <w:left w:val="single" w:sz="4" w:space="0" w:color="818181"/>
              <w:bottom w:val="single" w:sz="4" w:space="0" w:color="818181"/>
              <w:right w:val="single" w:sz="4" w:space="0" w:color="818181"/>
            </w:tcBorders>
          </w:tcPr>
          <w:p w14:paraId="3A19B900" w14:textId="77777777" w:rsidR="00EB5999" w:rsidRPr="00FA34F2" w:rsidRDefault="00EB5999" w:rsidP="00EB5999">
            <w:pPr>
              <w:pStyle w:val="TableParagraph"/>
              <w:kinsoku w:val="0"/>
              <w:overflowPunct w:val="0"/>
              <w:ind w:left="34"/>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01" w14:textId="77777777" w:rsidR="00EB5999" w:rsidRPr="00FA34F2" w:rsidRDefault="00EB5999" w:rsidP="00EB5999">
            <w:pPr>
              <w:pStyle w:val="TableParagraph"/>
              <w:kinsoku w:val="0"/>
              <w:overflowPunct w:val="0"/>
              <w:ind w:left="456"/>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02"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DF4759" w:rsidRPr="00FA34F2" w14:paraId="3A19B908"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904" w14:textId="63587DE2" w:rsidR="00DF4759" w:rsidRPr="00FA34F2" w:rsidRDefault="00DF4759"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4</w:t>
            </w:r>
            <w:r w:rsidRPr="00FA34F2">
              <w:rPr>
                <w:rFonts w:ascii="Segoe UI" w:hAnsi="Segoe UI" w:cs="Segoe UI"/>
                <w:sz w:val="18"/>
                <w:szCs w:val="18"/>
                <w:lang w:val="en-GB"/>
              </w:rPr>
              <w:t>. Resolution on the remuneration for the directors of the board</w:t>
            </w:r>
          </w:p>
        </w:tc>
        <w:tc>
          <w:tcPr>
            <w:tcW w:w="1134" w:type="dxa"/>
            <w:tcBorders>
              <w:top w:val="single" w:sz="4" w:space="0" w:color="818181"/>
              <w:left w:val="single" w:sz="4" w:space="0" w:color="818181"/>
              <w:bottom w:val="single" w:sz="4" w:space="0" w:color="818181"/>
              <w:right w:val="single" w:sz="4" w:space="0" w:color="818181"/>
            </w:tcBorders>
            <w:shd w:val="clear" w:color="auto" w:fill="auto"/>
          </w:tcPr>
          <w:p w14:paraId="3A19B905" w14:textId="77777777" w:rsidR="00DF4759" w:rsidRPr="00FA34F2" w:rsidRDefault="00DF4759" w:rsidP="002E44C0">
            <w:pPr>
              <w:pStyle w:val="TableParagraph"/>
              <w:kinsoku w:val="0"/>
              <w:overflowPunct w:val="0"/>
              <w:ind w:left="34"/>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shd w:val="clear" w:color="auto" w:fill="auto"/>
          </w:tcPr>
          <w:p w14:paraId="3A19B906" w14:textId="77777777" w:rsidR="00DF4759" w:rsidRPr="00FA34F2" w:rsidRDefault="00DF4759" w:rsidP="002E44C0">
            <w:pPr>
              <w:pStyle w:val="TableParagraph"/>
              <w:kinsoku w:val="0"/>
              <w:overflowPunct w:val="0"/>
              <w:ind w:left="34"/>
              <w:jc w:val="center"/>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shd w:val="clear" w:color="auto" w:fill="auto"/>
          </w:tcPr>
          <w:p w14:paraId="3A19B907" w14:textId="77777777" w:rsidR="00DF4759" w:rsidRPr="00FA34F2" w:rsidRDefault="00DF4759" w:rsidP="002E44C0">
            <w:pPr>
              <w:pStyle w:val="TableParagraph"/>
              <w:kinsoku w:val="0"/>
              <w:overflowPunct w:val="0"/>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0D"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909" w14:textId="73D8651E" w:rsidR="00EB5999" w:rsidRPr="00FA34F2" w:rsidRDefault="00EB5999" w:rsidP="0032217B">
            <w:pPr>
              <w:pStyle w:val="TableParagraph"/>
              <w:kinsoku w:val="0"/>
              <w:overflowPunct w:val="0"/>
              <w:spacing w:before="50"/>
              <w:ind w:left="23" w:right="96"/>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5</w:t>
            </w:r>
            <w:r w:rsidRPr="00FA34F2">
              <w:rPr>
                <w:rFonts w:ascii="Segoe UI" w:hAnsi="Segoe UI" w:cs="Segoe UI"/>
                <w:sz w:val="18"/>
                <w:szCs w:val="18"/>
                <w:lang w:val="en-GB"/>
              </w:rPr>
              <w:t xml:space="preserve">. </w:t>
            </w:r>
            <w:r w:rsidR="00454CB5" w:rsidRPr="00FA34F2">
              <w:rPr>
                <w:rFonts w:ascii="Segoe UI" w:hAnsi="Segoe UI" w:cs="Segoe UI"/>
                <w:sz w:val="18"/>
                <w:szCs w:val="18"/>
                <w:lang w:val="en-GB"/>
              </w:rPr>
              <w:t>Resolution on remuneration to the auditor</w:t>
            </w:r>
          </w:p>
        </w:tc>
        <w:tc>
          <w:tcPr>
            <w:tcW w:w="1134" w:type="dxa"/>
            <w:tcBorders>
              <w:top w:val="single" w:sz="4" w:space="0" w:color="818181"/>
              <w:left w:val="single" w:sz="4" w:space="0" w:color="818181"/>
              <w:bottom w:val="single" w:sz="4" w:space="0" w:color="818181"/>
              <w:right w:val="single" w:sz="4" w:space="0" w:color="818181"/>
            </w:tcBorders>
          </w:tcPr>
          <w:p w14:paraId="3A19B90A" w14:textId="77777777" w:rsidR="00EB5999" w:rsidRPr="00FA34F2" w:rsidRDefault="00EB5999" w:rsidP="00EB5999">
            <w:pPr>
              <w:pStyle w:val="TableParagraph"/>
              <w:kinsoku w:val="0"/>
              <w:overflowPunct w:val="0"/>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0B" w14:textId="77777777" w:rsidR="00EB5999" w:rsidRPr="00FA34F2" w:rsidRDefault="00EB5999" w:rsidP="00EB5999">
            <w:pPr>
              <w:pStyle w:val="TableParagraph"/>
              <w:kinsoku w:val="0"/>
              <w:overflowPunct w:val="0"/>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0C"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AF69CB" w14:paraId="3A19B912" w14:textId="77777777" w:rsidTr="0098192E">
        <w:trPr>
          <w:trHeight w:val="273"/>
        </w:trPr>
        <w:tc>
          <w:tcPr>
            <w:tcW w:w="6666" w:type="dxa"/>
            <w:tcBorders>
              <w:top w:val="none" w:sz="6" w:space="0" w:color="auto"/>
              <w:left w:val="single" w:sz="18" w:space="0" w:color="818181"/>
              <w:bottom w:val="none" w:sz="6" w:space="0" w:color="auto"/>
              <w:right w:val="single" w:sz="4" w:space="0" w:color="818181"/>
            </w:tcBorders>
          </w:tcPr>
          <w:p w14:paraId="3A19B90E" w14:textId="76AF882E" w:rsidR="00EB5999" w:rsidRPr="00FA34F2" w:rsidRDefault="00454CB5"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6</w:t>
            </w:r>
            <w:r w:rsidR="00EB5999" w:rsidRPr="00FA34F2">
              <w:rPr>
                <w:rFonts w:ascii="Segoe UI" w:hAnsi="Segoe UI" w:cs="Segoe UI"/>
                <w:sz w:val="18"/>
                <w:szCs w:val="18"/>
                <w:lang w:val="en-GB"/>
              </w:rPr>
              <w:t xml:space="preserve">. Appointment of the </w:t>
            </w:r>
            <w:r w:rsidR="005745F0" w:rsidRPr="00FA34F2">
              <w:rPr>
                <w:rFonts w:ascii="Segoe UI" w:hAnsi="Segoe UI" w:cs="Segoe UI"/>
                <w:sz w:val="18"/>
                <w:szCs w:val="18"/>
                <w:lang w:val="en-GB"/>
              </w:rPr>
              <w:t>Board of D</w:t>
            </w:r>
            <w:r w:rsidRPr="00FA34F2">
              <w:rPr>
                <w:rFonts w:ascii="Segoe UI" w:hAnsi="Segoe UI" w:cs="Segoe UI"/>
                <w:sz w:val="18"/>
                <w:szCs w:val="18"/>
                <w:lang w:val="en-GB"/>
              </w:rPr>
              <w:t>ir</w:t>
            </w:r>
            <w:r w:rsidR="005745F0" w:rsidRPr="00FA34F2">
              <w:rPr>
                <w:rFonts w:ascii="Segoe UI" w:hAnsi="Segoe UI" w:cs="Segoe UI"/>
                <w:sz w:val="18"/>
                <w:szCs w:val="18"/>
                <w:lang w:val="en-GB"/>
              </w:rPr>
              <w:t>ectors and the chairman of the B</w:t>
            </w:r>
            <w:r w:rsidRPr="00FA34F2">
              <w:rPr>
                <w:rFonts w:ascii="Segoe UI" w:hAnsi="Segoe UI" w:cs="Segoe UI"/>
                <w:sz w:val="18"/>
                <w:szCs w:val="18"/>
                <w:lang w:val="en-GB"/>
              </w:rPr>
              <w:t xml:space="preserve">oard of </w:t>
            </w:r>
            <w:r w:rsidR="005745F0" w:rsidRPr="00FA34F2">
              <w:rPr>
                <w:rFonts w:ascii="Segoe UI" w:hAnsi="Segoe UI" w:cs="Segoe UI"/>
                <w:sz w:val="18"/>
                <w:szCs w:val="18"/>
                <w:lang w:val="en-GB"/>
              </w:rPr>
              <w:t>D</w:t>
            </w:r>
            <w:r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3A19B90F" w14:textId="77777777" w:rsidR="00EB5999" w:rsidRPr="00FA34F2" w:rsidRDefault="00EB5999" w:rsidP="00EB5999">
            <w:pPr>
              <w:pStyle w:val="TableParagraph"/>
              <w:kinsoku w:val="0"/>
              <w:overflowPunct w:val="0"/>
              <w:spacing w:before="0"/>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BEBEBE"/>
          </w:tcPr>
          <w:p w14:paraId="3A19B910" w14:textId="77777777" w:rsidR="00EB5999" w:rsidRPr="00FA34F2" w:rsidRDefault="00EB5999" w:rsidP="00EB5999">
            <w:pPr>
              <w:pStyle w:val="TableParagraph"/>
              <w:kinsoku w:val="0"/>
              <w:overflowPunct w:val="0"/>
              <w:spacing w:before="0"/>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911"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p>
        </w:tc>
      </w:tr>
      <w:tr w:rsidR="00EB5999" w:rsidRPr="00FA34F2" w14:paraId="3A19B917" w14:textId="77777777" w:rsidTr="00A80D94">
        <w:trPr>
          <w:trHeight w:val="282"/>
        </w:trPr>
        <w:tc>
          <w:tcPr>
            <w:tcW w:w="6666" w:type="dxa"/>
            <w:tcBorders>
              <w:top w:val="none" w:sz="6" w:space="0" w:color="auto"/>
              <w:left w:val="single" w:sz="18" w:space="0" w:color="818181"/>
              <w:bottom w:val="none" w:sz="6" w:space="0" w:color="auto"/>
              <w:right w:val="single" w:sz="4" w:space="0" w:color="818181"/>
            </w:tcBorders>
          </w:tcPr>
          <w:p w14:paraId="3A19B913" w14:textId="62B5D517" w:rsidR="00EB5999" w:rsidRPr="00FA34F2" w:rsidRDefault="00A1609B" w:rsidP="0032217B">
            <w:pPr>
              <w:pStyle w:val="TableParagraph"/>
              <w:kinsoku w:val="0"/>
              <w:overflowPunct w:val="0"/>
              <w:spacing w:before="0"/>
              <w:ind w:left="380"/>
              <w:rPr>
                <w:rFonts w:ascii="Segoe UI" w:hAnsi="Segoe UI" w:cs="Segoe UI"/>
                <w:sz w:val="18"/>
                <w:szCs w:val="18"/>
                <w:lang w:val="en-GB"/>
              </w:rPr>
            </w:pPr>
            <w:r w:rsidRPr="00FA34F2">
              <w:rPr>
                <w:rFonts w:ascii="Segoe UI" w:hAnsi="Segoe UI" w:cs="Segoe UI"/>
                <w:sz w:val="18"/>
                <w:szCs w:val="18"/>
                <w:lang w:val="en-GB"/>
              </w:rPr>
              <w:t>(</w:t>
            </w:r>
            <w:proofErr w:type="spellStart"/>
            <w:r w:rsidRPr="00FA34F2">
              <w:rPr>
                <w:rFonts w:ascii="Segoe UI" w:hAnsi="Segoe UI" w:cs="Segoe UI"/>
                <w:sz w:val="18"/>
                <w:szCs w:val="18"/>
                <w:lang w:val="en-GB"/>
              </w:rPr>
              <w:t>i</w:t>
            </w:r>
            <w:proofErr w:type="spellEnd"/>
            <w:r w:rsidRPr="00FA34F2">
              <w:rPr>
                <w:rFonts w:ascii="Segoe UI" w:hAnsi="Segoe UI" w:cs="Segoe UI"/>
                <w:sz w:val="18"/>
                <w:szCs w:val="18"/>
                <w:lang w:val="en-GB"/>
              </w:rPr>
              <w:t>)</w:t>
            </w:r>
            <w:r w:rsidR="00EB5999" w:rsidRPr="00FA34F2">
              <w:rPr>
                <w:rFonts w:ascii="Segoe UI" w:hAnsi="Segoe UI" w:cs="Segoe UI"/>
                <w:sz w:val="18"/>
                <w:szCs w:val="18"/>
                <w:lang w:val="en-GB"/>
              </w:rPr>
              <w:t xml:space="preserve"> </w:t>
            </w:r>
            <w:r w:rsidR="0032217B" w:rsidRPr="00FA34F2">
              <w:rPr>
                <w:rFonts w:ascii="Segoe UI" w:hAnsi="Segoe UI" w:cs="Segoe UI"/>
                <w:sz w:val="18"/>
                <w:szCs w:val="18"/>
                <w:lang w:val="en-GB"/>
              </w:rPr>
              <w:t>Mikael Andersson</w:t>
            </w:r>
            <w:r w:rsidR="005745F0" w:rsidRPr="00FA34F2">
              <w:rPr>
                <w:rFonts w:ascii="Segoe UI" w:hAnsi="Segoe UI" w:cs="Segoe UI"/>
                <w:sz w:val="18"/>
                <w:szCs w:val="18"/>
                <w:lang w:val="en-GB"/>
              </w:rPr>
              <w:t>, member of the Board of D</w:t>
            </w:r>
            <w:r w:rsidRPr="00FA34F2">
              <w:rPr>
                <w:rFonts w:ascii="Segoe UI" w:hAnsi="Segoe UI" w:cs="Segoe UI"/>
                <w:sz w:val="18"/>
                <w:szCs w:val="18"/>
                <w:lang w:val="en-GB"/>
              </w:rPr>
              <w:t>irectors (</w:t>
            </w:r>
            <w:r w:rsidR="0032217B" w:rsidRPr="00FA34F2">
              <w:rPr>
                <w:rFonts w:ascii="Segoe UI" w:hAnsi="Segoe UI" w:cs="Segoe UI"/>
                <w:sz w:val="18"/>
                <w:szCs w:val="18"/>
                <w:lang w:val="en-GB"/>
              </w:rPr>
              <w:t>re-</w:t>
            </w:r>
            <w:r w:rsidRPr="00FA34F2">
              <w:rPr>
                <w:rFonts w:ascii="Segoe UI" w:hAnsi="Segoe UI" w:cs="Segoe UI"/>
                <w:sz w:val="18"/>
                <w:szCs w:val="18"/>
                <w:lang w:val="en-GB"/>
              </w:rPr>
              <w:t>election)</w:t>
            </w:r>
          </w:p>
        </w:tc>
        <w:tc>
          <w:tcPr>
            <w:tcW w:w="1134" w:type="dxa"/>
            <w:tcBorders>
              <w:top w:val="single" w:sz="4" w:space="0" w:color="818181"/>
              <w:left w:val="single" w:sz="4" w:space="0" w:color="818181"/>
              <w:bottom w:val="single" w:sz="4" w:space="0" w:color="818181"/>
              <w:right w:val="single" w:sz="4" w:space="0" w:color="818181"/>
            </w:tcBorders>
          </w:tcPr>
          <w:p w14:paraId="3A19B914" w14:textId="77777777" w:rsidR="00EB5999" w:rsidRPr="00FA34F2" w:rsidRDefault="00EB5999" w:rsidP="00EB5999">
            <w:pPr>
              <w:pStyle w:val="TableParagraph"/>
              <w:kinsoku w:val="0"/>
              <w:overflowPunct w:val="0"/>
              <w:spacing w:line="157" w:lineRule="exact"/>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15" w14:textId="77777777" w:rsidR="00EB5999" w:rsidRPr="00FA34F2" w:rsidRDefault="00EB5999" w:rsidP="00EB5999">
            <w:pPr>
              <w:pStyle w:val="TableParagraph"/>
              <w:kinsoku w:val="0"/>
              <w:overflowPunct w:val="0"/>
              <w:spacing w:line="157" w:lineRule="exact"/>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16"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1C" w14:textId="77777777" w:rsidTr="00A80D94">
        <w:trPr>
          <w:trHeight w:val="280"/>
        </w:trPr>
        <w:tc>
          <w:tcPr>
            <w:tcW w:w="6666" w:type="dxa"/>
            <w:tcBorders>
              <w:top w:val="none" w:sz="6" w:space="0" w:color="auto"/>
              <w:left w:val="single" w:sz="18" w:space="0" w:color="818181"/>
              <w:bottom w:val="none" w:sz="6" w:space="0" w:color="auto"/>
              <w:right w:val="single" w:sz="4" w:space="0" w:color="818181"/>
            </w:tcBorders>
          </w:tcPr>
          <w:p w14:paraId="3A19B918" w14:textId="59D48861" w:rsidR="00EB5999" w:rsidRPr="00FA34F2" w:rsidRDefault="00A1609B" w:rsidP="002E44C0">
            <w:pPr>
              <w:pStyle w:val="TableParagraph"/>
              <w:kinsoku w:val="0"/>
              <w:overflowPunct w:val="0"/>
              <w:spacing w:before="0"/>
              <w:ind w:left="380"/>
              <w:rPr>
                <w:rFonts w:ascii="Segoe UI" w:hAnsi="Segoe UI" w:cs="Segoe UI"/>
                <w:sz w:val="18"/>
                <w:szCs w:val="18"/>
                <w:lang w:val="en-GB"/>
              </w:rPr>
            </w:pPr>
            <w:r w:rsidRPr="00FA34F2">
              <w:rPr>
                <w:rFonts w:ascii="Segoe UI" w:hAnsi="Segoe UI" w:cs="Segoe UI"/>
                <w:sz w:val="18"/>
                <w:szCs w:val="18"/>
                <w:lang w:val="en-GB"/>
              </w:rPr>
              <w:t>(ii)</w:t>
            </w:r>
            <w:r w:rsidR="00EB5999" w:rsidRPr="00FA34F2">
              <w:rPr>
                <w:rFonts w:ascii="Segoe UI" w:hAnsi="Segoe UI" w:cs="Segoe UI"/>
                <w:sz w:val="18"/>
                <w:szCs w:val="18"/>
                <w:lang w:val="en-GB"/>
              </w:rPr>
              <w:t xml:space="preserve"> </w:t>
            </w:r>
            <w:r w:rsidR="0032217B" w:rsidRPr="00FA34F2">
              <w:rPr>
                <w:rFonts w:ascii="Segoe UI" w:hAnsi="Segoe UI" w:cs="Segoe UI"/>
                <w:sz w:val="18"/>
                <w:szCs w:val="18"/>
                <w:lang w:val="en-GB"/>
              </w:rPr>
              <w:t>Ingalill Berglund</w:t>
            </w:r>
            <w:r w:rsidR="005745F0" w:rsidRPr="00FA34F2">
              <w:rPr>
                <w:rFonts w:ascii="Segoe UI" w:hAnsi="Segoe UI" w:cs="Segoe UI"/>
                <w:sz w:val="18"/>
                <w:szCs w:val="18"/>
                <w:lang w:val="en-GB"/>
              </w:rPr>
              <w:t>, member of the Board of D</w:t>
            </w:r>
            <w:r w:rsidRPr="00FA34F2">
              <w:rPr>
                <w:rFonts w:ascii="Segoe UI" w:hAnsi="Segoe UI" w:cs="Segoe UI"/>
                <w:sz w:val="18"/>
                <w:szCs w:val="18"/>
                <w:lang w:val="en-GB"/>
              </w:rPr>
              <w:t>irectors (re-election)</w:t>
            </w:r>
          </w:p>
        </w:tc>
        <w:tc>
          <w:tcPr>
            <w:tcW w:w="1134" w:type="dxa"/>
            <w:tcBorders>
              <w:top w:val="single" w:sz="4" w:space="0" w:color="818181"/>
              <w:left w:val="single" w:sz="4" w:space="0" w:color="818181"/>
              <w:bottom w:val="single" w:sz="4" w:space="0" w:color="818181"/>
              <w:right w:val="single" w:sz="4" w:space="0" w:color="818181"/>
            </w:tcBorders>
          </w:tcPr>
          <w:p w14:paraId="3A19B919" w14:textId="77777777" w:rsidR="00EB5999" w:rsidRPr="00FA34F2" w:rsidRDefault="00EB5999" w:rsidP="00EB5999">
            <w:pPr>
              <w:pStyle w:val="TableParagraph"/>
              <w:kinsoku w:val="0"/>
              <w:overflowPunct w:val="0"/>
              <w:spacing w:line="155" w:lineRule="exact"/>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1A" w14:textId="77777777" w:rsidR="00EB5999" w:rsidRPr="00FA34F2" w:rsidRDefault="00EB5999" w:rsidP="00EB5999">
            <w:pPr>
              <w:pStyle w:val="TableParagraph"/>
              <w:kinsoku w:val="0"/>
              <w:overflowPunct w:val="0"/>
              <w:spacing w:line="155" w:lineRule="exact"/>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1B"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21" w14:textId="77777777" w:rsidTr="00A80D94">
        <w:trPr>
          <w:trHeight w:val="282"/>
        </w:trPr>
        <w:tc>
          <w:tcPr>
            <w:tcW w:w="6666" w:type="dxa"/>
            <w:tcBorders>
              <w:top w:val="none" w:sz="6" w:space="0" w:color="auto"/>
              <w:left w:val="single" w:sz="18" w:space="0" w:color="818181"/>
              <w:bottom w:val="none" w:sz="6" w:space="0" w:color="auto"/>
              <w:right w:val="single" w:sz="4" w:space="0" w:color="818181"/>
            </w:tcBorders>
          </w:tcPr>
          <w:p w14:paraId="3A19B91D" w14:textId="3AFEA1DA" w:rsidR="00EB5999" w:rsidRPr="00FA34F2" w:rsidRDefault="00A1609B" w:rsidP="002E44C0">
            <w:pPr>
              <w:pStyle w:val="TableParagraph"/>
              <w:kinsoku w:val="0"/>
              <w:overflowPunct w:val="0"/>
              <w:spacing w:before="0"/>
              <w:ind w:left="380"/>
              <w:rPr>
                <w:rFonts w:ascii="Segoe UI" w:hAnsi="Segoe UI" w:cs="Segoe UI"/>
                <w:sz w:val="18"/>
                <w:szCs w:val="18"/>
                <w:lang w:val="en-GB"/>
              </w:rPr>
            </w:pPr>
            <w:r w:rsidRPr="00FA34F2">
              <w:rPr>
                <w:rFonts w:ascii="Segoe UI" w:hAnsi="Segoe UI" w:cs="Segoe UI"/>
                <w:sz w:val="18"/>
                <w:szCs w:val="18"/>
                <w:lang w:val="en-GB"/>
              </w:rPr>
              <w:t>(iii)</w:t>
            </w:r>
            <w:r w:rsidR="00EB5999" w:rsidRPr="00FA34F2">
              <w:rPr>
                <w:rFonts w:ascii="Segoe UI" w:hAnsi="Segoe UI" w:cs="Segoe UI"/>
                <w:sz w:val="18"/>
                <w:szCs w:val="18"/>
                <w:lang w:val="en-GB"/>
              </w:rPr>
              <w:t xml:space="preserve"> </w:t>
            </w:r>
            <w:r w:rsidR="0032217B" w:rsidRPr="00FA34F2">
              <w:rPr>
                <w:rFonts w:ascii="Segoe UI" w:hAnsi="Segoe UI" w:cs="Segoe UI"/>
                <w:sz w:val="18"/>
                <w:szCs w:val="18"/>
                <w:lang w:val="en-GB"/>
              </w:rPr>
              <w:t>Vibecke Hverven</w:t>
            </w:r>
            <w:r w:rsidR="00105630" w:rsidRPr="00FA34F2">
              <w:rPr>
                <w:rFonts w:ascii="Segoe UI" w:hAnsi="Segoe UI" w:cs="Segoe UI"/>
                <w:sz w:val="18"/>
                <w:szCs w:val="18"/>
                <w:lang w:val="en-GB"/>
              </w:rPr>
              <w:t xml:space="preserve">, </w:t>
            </w:r>
            <w:r w:rsidR="005745F0" w:rsidRPr="00FA34F2">
              <w:rPr>
                <w:rFonts w:ascii="Segoe UI" w:hAnsi="Segoe UI" w:cs="Segoe UI"/>
                <w:sz w:val="18"/>
                <w:szCs w:val="18"/>
                <w:lang w:val="en-GB"/>
              </w:rPr>
              <w:t>member of the Board of D</w:t>
            </w:r>
            <w:r w:rsidRPr="00FA34F2">
              <w:rPr>
                <w:rFonts w:ascii="Segoe UI" w:hAnsi="Segoe UI" w:cs="Segoe UI"/>
                <w:sz w:val="18"/>
                <w:szCs w:val="18"/>
                <w:lang w:val="en-GB"/>
              </w:rPr>
              <w:t>irectors (re-election)</w:t>
            </w:r>
          </w:p>
        </w:tc>
        <w:tc>
          <w:tcPr>
            <w:tcW w:w="1134" w:type="dxa"/>
            <w:tcBorders>
              <w:top w:val="single" w:sz="4" w:space="0" w:color="818181"/>
              <w:left w:val="single" w:sz="4" w:space="0" w:color="818181"/>
              <w:bottom w:val="single" w:sz="4" w:space="0" w:color="818181"/>
              <w:right w:val="single" w:sz="4" w:space="0" w:color="818181"/>
            </w:tcBorders>
          </w:tcPr>
          <w:p w14:paraId="3A19B91E" w14:textId="77777777" w:rsidR="00EB5999" w:rsidRPr="00FA34F2" w:rsidRDefault="00EB5999" w:rsidP="00EB5999">
            <w:pPr>
              <w:pStyle w:val="TableParagraph"/>
              <w:kinsoku w:val="0"/>
              <w:overflowPunct w:val="0"/>
              <w:spacing w:line="157"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1F" w14:textId="77777777" w:rsidR="00EB5999" w:rsidRPr="00FA34F2" w:rsidRDefault="00EB5999" w:rsidP="00EB5999">
            <w:pPr>
              <w:pStyle w:val="TableParagraph"/>
              <w:kinsoku w:val="0"/>
              <w:overflowPunct w:val="0"/>
              <w:spacing w:line="157"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20"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26" w14:textId="77777777" w:rsidTr="00A80D94">
        <w:trPr>
          <w:trHeight w:val="282"/>
        </w:trPr>
        <w:tc>
          <w:tcPr>
            <w:tcW w:w="6666" w:type="dxa"/>
            <w:tcBorders>
              <w:top w:val="none" w:sz="6" w:space="0" w:color="auto"/>
              <w:left w:val="single" w:sz="18" w:space="0" w:color="818181"/>
              <w:bottom w:val="none" w:sz="6" w:space="0" w:color="auto"/>
              <w:right w:val="single" w:sz="4" w:space="0" w:color="818181"/>
            </w:tcBorders>
          </w:tcPr>
          <w:p w14:paraId="3A19B922" w14:textId="77777777" w:rsidR="00EB5999" w:rsidRPr="00FA34F2" w:rsidRDefault="00A1609B" w:rsidP="002E44C0">
            <w:pPr>
              <w:pStyle w:val="TableParagraph"/>
              <w:kinsoku w:val="0"/>
              <w:overflowPunct w:val="0"/>
              <w:spacing w:before="0"/>
              <w:ind w:left="380"/>
              <w:rPr>
                <w:rFonts w:ascii="Segoe UI" w:hAnsi="Segoe UI" w:cs="Segoe UI"/>
                <w:sz w:val="18"/>
                <w:szCs w:val="18"/>
                <w:lang w:val="en-GB"/>
              </w:rPr>
            </w:pPr>
            <w:r w:rsidRPr="00FA34F2">
              <w:rPr>
                <w:rFonts w:ascii="Segoe UI" w:hAnsi="Segoe UI" w:cs="Segoe UI"/>
                <w:sz w:val="18"/>
                <w:szCs w:val="18"/>
                <w:lang w:val="en-GB"/>
              </w:rPr>
              <w:t>(iv)</w:t>
            </w:r>
            <w:r w:rsidR="00EB5999" w:rsidRPr="00FA34F2">
              <w:rPr>
                <w:rFonts w:ascii="Segoe UI" w:hAnsi="Segoe UI" w:cs="Segoe UI"/>
                <w:sz w:val="18"/>
                <w:szCs w:val="18"/>
                <w:lang w:val="en-GB"/>
              </w:rPr>
              <w:t xml:space="preserve"> </w:t>
            </w:r>
            <w:r w:rsidR="00105630" w:rsidRPr="00FA34F2">
              <w:rPr>
                <w:rFonts w:ascii="Segoe UI" w:hAnsi="Segoe UI" w:cs="Segoe UI"/>
                <w:sz w:val="18"/>
                <w:szCs w:val="18"/>
                <w:lang w:val="en-GB"/>
              </w:rPr>
              <w:t>Carl-Mikael Lindholm</w:t>
            </w:r>
            <w:r w:rsidR="005745F0" w:rsidRPr="00FA34F2">
              <w:rPr>
                <w:rFonts w:ascii="Segoe UI" w:hAnsi="Segoe UI" w:cs="Segoe UI"/>
                <w:sz w:val="18"/>
                <w:szCs w:val="18"/>
                <w:lang w:val="en-GB"/>
              </w:rPr>
              <w:t>, member of the Board of D</w:t>
            </w:r>
            <w:r w:rsidRPr="00FA34F2">
              <w:rPr>
                <w:rFonts w:ascii="Segoe UI" w:hAnsi="Segoe UI" w:cs="Segoe UI"/>
                <w:sz w:val="18"/>
                <w:szCs w:val="18"/>
                <w:lang w:val="en-GB"/>
              </w:rPr>
              <w:t>irectors (re-election)</w:t>
            </w:r>
          </w:p>
        </w:tc>
        <w:tc>
          <w:tcPr>
            <w:tcW w:w="1134" w:type="dxa"/>
            <w:tcBorders>
              <w:top w:val="single" w:sz="4" w:space="0" w:color="818181"/>
              <w:left w:val="single" w:sz="4" w:space="0" w:color="818181"/>
              <w:bottom w:val="single" w:sz="4" w:space="0" w:color="818181"/>
              <w:right w:val="single" w:sz="4" w:space="0" w:color="818181"/>
            </w:tcBorders>
          </w:tcPr>
          <w:p w14:paraId="3A19B923" w14:textId="77777777" w:rsidR="00EB5999" w:rsidRPr="00FA34F2" w:rsidRDefault="00EB5999" w:rsidP="00EB5999">
            <w:pPr>
              <w:pStyle w:val="TableParagraph"/>
              <w:kinsoku w:val="0"/>
              <w:overflowPunct w:val="0"/>
              <w:spacing w:line="157"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24" w14:textId="77777777" w:rsidR="00EB5999" w:rsidRPr="00FA34F2" w:rsidRDefault="00EB5999" w:rsidP="00EB5999">
            <w:pPr>
              <w:pStyle w:val="TableParagraph"/>
              <w:kinsoku w:val="0"/>
              <w:overflowPunct w:val="0"/>
              <w:spacing w:line="157"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25"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2B" w14:textId="77777777" w:rsidTr="00A80D94">
        <w:trPr>
          <w:trHeight w:val="280"/>
        </w:trPr>
        <w:tc>
          <w:tcPr>
            <w:tcW w:w="6666" w:type="dxa"/>
            <w:tcBorders>
              <w:top w:val="none" w:sz="6" w:space="0" w:color="auto"/>
              <w:left w:val="single" w:sz="18" w:space="0" w:color="818181"/>
              <w:bottom w:val="none" w:sz="6" w:space="0" w:color="auto"/>
              <w:right w:val="single" w:sz="4" w:space="0" w:color="818181"/>
            </w:tcBorders>
          </w:tcPr>
          <w:p w14:paraId="3A19B927" w14:textId="77777777" w:rsidR="00EB5999" w:rsidRPr="00FA34F2" w:rsidRDefault="00A1609B" w:rsidP="005745F0">
            <w:pPr>
              <w:pStyle w:val="TableParagraph"/>
              <w:kinsoku w:val="0"/>
              <w:overflowPunct w:val="0"/>
              <w:spacing w:before="0"/>
              <w:ind w:left="380"/>
              <w:rPr>
                <w:rFonts w:ascii="Segoe UI" w:hAnsi="Segoe UI" w:cs="Segoe UI"/>
                <w:sz w:val="18"/>
                <w:szCs w:val="18"/>
                <w:lang w:val="en-GB"/>
              </w:rPr>
            </w:pPr>
            <w:r w:rsidRPr="00FA34F2">
              <w:rPr>
                <w:rFonts w:ascii="Segoe UI" w:hAnsi="Segoe UI" w:cs="Segoe UI"/>
                <w:sz w:val="18"/>
                <w:szCs w:val="18"/>
                <w:lang w:val="en-GB"/>
              </w:rPr>
              <w:t>(v)</w:t>
            </w:r>
            <w:r w:rsidR="00EB5999" w:rsidRPr="00FA34F2">
              <w:rPr>
                <w:rFonts w:ascii="Segoe UI" w:hAnsi="Segoe UI" w:cs="Segoe UI"/>
                <w:sz w:val="18"/>
                <w:szCs w:val="18"/>
                <w:lang w:val="en-GB"/>
              </w:rPr>
              <w:t xml:space="preserve"> </w:t>
            </w:r>
            <w:r w:rsidR="00105630" w:rsidRPr="00FA34F2">
              <w:rPr>
                <w:rFonts w:ascii="Segoe UI" w:hAnsi="Segoe UI" w:cs="Segoe UI"/>
                <w:sz w:val="18"/>
                <w:szCs w:val="18"/>
                <w:lang w:val="en-GB"/>
              </w:rPr>
              <w:t>Johannes Nyberg</w:t>
            </w:r>
            <w:r w:rsidRPr="00FA34F2">
              <w:rPr>
                <w:rFonts w:ascii="Segoe UI" w:hAnsi="Segoe UI" w:cs="Segoe UI"/>
                <w:sz w:val="18"/>
                <w:szCs w:val="18"/>
                <w:lang w:val="en-GB"/>
              </w:rPr>
              <w:t xml:space="preserve">, member of the </w:t>
            </w:r>
            <w:r w:rsidR="005745F0" w:rsidRPr="00FA34F2">
              <w:rPr>
                <w:rFonts w:ascii="Segoe UI" w:hAnsi="Segoe UI" w:cs="Segoe UI"/>
                <w:sz w:val="18"/>
                <w:szCs w:val="18"/>
                <w:lang w:val="en-GB"/>
              </w:rPr>
              <w:t>Board of D</w:t>
            </w:r>
            <w:r w:rsidRPr="00FA34F2">
              <w:rPr>
                <w:rFonts w:ascii="Segoe UI" w:hAnsi="Segoe UI" w:cs="Segoe UI"/>
                <w:sz w:val="18"/>
                <w:szCs w:val="18"/>
                <w:lang w:val="en-GB"/>
              </w:rPr>
              <w:t>irectors (re-election)</w:t>
            </w:r>
          </w:p>
        </w:tc>
        <w:tc>
          <w:tcPr>
            <w:tcW w:w="1134" w:type="dxa"/>
            <w:tcBorders>
              <w:top w:val="single" w:sz="4" w:space="0" w:color="818181"/>
              <w:left w:val="single" w:sz="4" w:space="0" w:color="818181"/>
              <w:bottom w:val="single" w:sz="4" w:space="0" w:color="818181"/>
              <w:right w:val="single" w:sz="4" w:space="0" w:color="818181"/>
            </w:tcBorders>
          </w:tcPr>
          <w:p w14:paraId="3A19B928" w14:textId="77777777" w:rsidR="00EB5999" w:rsidRPr="00FA34F2" w:rsidRDefault="00EB5999" w:rsidP="00EB5999">
            <w:pPr>
              <w:pStyle w:val="TableParagraph"/>
              <w:kinsoku w:val="0"/>
              <w:overflowPunct w:val="0"/>
              <w:spacing w:line="155"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29" w14:textId="77777777" w:rsidR="00EB5999" w:rsidRPr="00FA34F2" w:rsidRDefault="00EB5999" w:rsidP="00EB5999">
            <w:pPr>
              <w:pStyle w:val="TableParagraph"/>
              <w:kinsoku w:val="0"/>
              <w:overflowPunct w:val="0"/>
              <w:spacing w:line="155"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2A"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30" w14:textId="77777777" w:rsidTr="00A80D94">
        <w:trPr>
          <w:trHeight w:val="282"/>
        </w:trPr>
        <w:tc>
          <w:tcPr>
            <w:tcW w:w="6666" w:type="dxa"/>
            <w:tcBorders>
              <w:top w:val="none" w:sz="6" w:space="0" w:color="auto"/>
              <w:left w:val="single" w:sz="18" w:space="0" w:color="818181"/>
              <w:bottom w:val="none" w:sz="6" w:space="0" w:color="auto"/>
              <w:right w:val="single" w:sz="4" w:space="0" w:color="818181"/>
            </w:tcBorders>
          </w:tcPr>
          <w:p w14:paraId="3A19B92C" w14:textId="12EFB6F2" w:rsidR="00EB5999" w:rsidRPr="00FA34F2" w:rsidRDefault="00A1609B" w:rsidP="005745F0">
            <w:pPr>
              <w:pStyle w:val="TableParagraph"/>
              <w:kinsoku w:val="0"/>
              <w:overflowPunct w:val="0"/>
              <w:spacing w:before="2"/>
              <w:ind w:left="380"/>
              <w:rPr>
                <w:rFonts w:ascii="Segoe UI" w:hAnsi="Segoe UI" w:cs="Segoe UI"/>
                <w:sz w:val="18"/>
                <w:szCs w:val="18"/>
                <w:lang w:val="en-GB"/>
              </w:rPr>
            </w:pPr>
            <w:r w:rsidRPr="00FA34F2">
              <w:rPr>
                <w:rFonts w:ascii="Segoe UI" w:hAnsi="Segoe UI" w:cs="Segoe UI"/>
                <w:sz w:val="18"/>
                <w:szCs w:val="18"/>
                <w:lang w:val="en-GB"/>
              </w:rPr>
              <w:t>(vi)</w:t>
            </w:r>
            <w:r w:rsidR="00EB5999" w:rsidRPr="00FA34F2">
              <w:rPr>
                <w:rFonts w:ascii="Segoe UI" w:hAnsi="Segoe UI" w:cs="Segoe UI"/>
                <w:sz w:val="18"/>
                <w:szCs w:val="18"/>
                <w:lang w:val="en-GB"/>
              </w:rPr>
              <w:t xml:space="preserve"> </w:t>
            </w:r>
            <w:r w:rsidR="0032217B" w:rsidRPr="00FA34F2">
              <w:rPr>
                <w:rFonts w:ascii="Segoe UI" w:hAnsi="Segoe UI" w:cs="Segoe UI"/>
                <w:sz w:val="18"/>
                <w:szCs w:val="18"/>
                <w:lang w:val="en-GB"/>
              </w:rPr>
              <w:t>Thomas Widstrand</w:t>
            </w:r>
            <w:r w:rsidR="005745F0" w:rsidRPr="00FA34F2">
              <w:rPr>
                <w:rFonts w:ascii="Segoe UI" w:hAnsi="Segoe UI" w:cs="Segoe UI"/>
                <w:sz w:val="18"/>
                <w:szCs w:val="18"/>
                <w:lang w:val="en-GB"/>
              </w:rPr>
              <w:t>, member of the B</w:t>
            </w:r>
            <w:r w:rsidRPr="00FA34F2">
              <w:rPr>
                <w:rFonts w:ascii="Segoe UI" w:hAnsi="Segoe UI" w:cs="Segoe UI"/>
                <w:sz w:val="18"/>
                <w:szCs w:val="18"/>
                <w:lang w:val="en-GB"/>
              </w:rPr>
              <w:t xml:space="preserve">oard of </w:t>
            </w:r>
            <w:r w:rsidR="005745F0" w:rsidRPr="00FA34F2">
              <w:rPr>
                <w:rFonts w:ascii="Segoe UI" w:hAnsi="Segoe UI" w:cs="Segoe UI"/>
                <w:sz w:val="18"/>
                <w:szCs w:val="18"/>
                <w:lang w:val="en-GB"/>
              </w:rPr>
              <w:t>D</w:t>
            </w:r>
            <w:r w:rsidRPr="00FA34F2">
              <w:rPr>
                <w:rFonts w:ascii="Segoe UI" w:hAnsi="Segoe UI" w:cs="Segoe UI"/>
                <w:sz w:val="18"/>
                <w:szCs w:val="18"/>
                <w:lang w:val="en-GB"/>
              </w:rPr>
              <w:t>irectors (re-election)</w:t>
            </w:r>
          </w:p>
        </w:tc>
        <w:tc>
          <w:tcPr>
            <w:tcW w:w="1134" w:type="dxa"/>
            <w:tcBorders>
              <w:top w:val="single" w:sz="4" w:space="0" w:color="818181"/>
              <w:left w:val="single" w:sz="4" w:space="0" w:color="818181"/>
              <w:bottom w:val="single" w:sz="4" w:space="0" w:color="818181"/>
              <w:right w:val="single" w:sz="4" w:space="0" w:color="818181"/>
            </w:tcBorders>
          </w:tcPr>
          <w:p w14:paraId="3A19B92D" w14:textId="77777777" w:rsidR="00EB5999" w:rsidRPr="00FA34F2" w:rsidRDefault="00EB5999" w:rsidP="00EB5999">
            <w:pPr>
              <w:pStyle w:val="TableParagraph"/>
              <w:kinsoku w:val="0"/>
              <w:overflowPunct w:val="0"/>
              <w:spacing w:line="157"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2E" w14:textId="77777777" w:rsidR="00EB5999" w:rsidRPr="00FA34F2" w:rsidRDefault="00EB5999" w:rsidP="00EB5999">
            <w:pPr>
              <w:pStyle w:val="TableParagraph"/>
              <w:kinsoku w:val="0"/>
              <w:overflowPunct w:val="0"/>
              <w:spacing w:line="157"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2F"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CF491B" w:rsidRPr="00FA34F2" w14:paraId="3A19B935" w14:textId="77777777" w:rsidTr="00A80D94">
        <w:trPr>
          <w:trHeight w:val="282"/>
        </w:trPr>
        <w:tc>
          <w:tcPr>
            <w:tcW w:w="6666" w:type="dxa"/>
            <w:tcBorders>
              <w:top w:val="none" w:sz="6" w:space="0" w:color="auto"/>
              <w:left w:val="single" w:sz="18" w:space="0" w:color="818181"/>
              <w:bottom w:val="none" w:sz="6" w:space="0" w:color="auto"/>
              <w:right w:val="single" w:sz="4" w:space="0" w:color="818181"/>
            </w:tcBorders>
          </w:tcPr>
          <w:p w14:paraId="3A19B931" w14:textId="77777777" w:rsidR="00CF491B" w:rsidRPr="00FA34F2" w:rsidRDefault="00CF491B">
            <w:pPr>
              <w:pStyle w:val="TableParagraph"/>
              <w:kinsoku w:val="0"/>
              <w:overflowPunct w:val="0"/>
              <w:spacing w:before="2"/>
              <w:ind w:left="380"/>
              <w:rPr>
                <w:rFonts w:ascii="Segoe UI" w:hAnsi="Segoe UI" w:cs="Segoe UI"/>
                <w:sz w:val="18"/>
                <w:szCs w:val="18"/>
                <w:lang w:val="en-GB"/>
              </w:rPr>
            </w:pPr>
            <w:r w:rsidRPr="00FA34F2">
              <w:rPr>
                <w:rFonts w:ascii="Segoe UI" w:hAnsi="Segoe UI" w:cs="Segoe UI"/>
                <w:sz w:val="18"/>
                <w:szCs w:val="18"/>
                <w:lang w:val="en-GB"/>
              </w:rPr>
              <w:t>(vii) Inga</w:t>
            </w:r>
            <w:r w:rsidR="005745F0" w:rsidRPr="00FA34F2">
              <w:rPr>
                <w:rFonts w:ascii="Segoe UI" w:hAnsi="Segoe UI" w:cs="Segoe UI"/>
                <w:sz w:val="18"/>
                <w:szCs w:val="18"/>
                <w:lang w:val="en-GB"/>
              </w:rPr>
              <w:t>lill Berglund, chairman of the Board of D</w:t>
            </w:r>
            <w:r w:rsidRPr="00FA34F2">
              <w:rPr>
                <w:rFonts w:ascii="Segoe UI" w:hAnsi="Segoe UI" w:cs="Segoe UI"/>
                <w:sz w:val="18"/>
                <w:szCs w:val="18"/>
                <w:lang w:val="en-GB"/>
              </w:rPr>
              <w:t xml:space="preserve">irectors </w:t>
            </w:r>
          </w:p>
        </w:tc>
        <w:tc>
          <w:tcPr>
            <w:tcW w:w="1134" w:type="dxa"/>
            <w:tcBorders>
              <w:top w:val="single" w:sz="4" w:space="0" w:color="818181"/>
              <w:left w:val="single" w:sz="4" w:space="0" w:color="818181"/>
              <w:bottom w:val="single" w:sz="4" w:space="0" w:color="818181"/>
              <w:right w:val="single" w:sz="4" w:space="0" w:color="818181"/>
            </w:tcBorders>
          </w:tcPr>
          <w:p w14:paraId="3A19B932" w14:textId="77777777" w:rsidR="00CF491B" w:rsidRPr="00FA34F2" w:rsidRDefault="00CF491B" w:rsidP="00CF491B">
            <w:pPr>
              <w:pStyle w:val="TableParagraph"/>
              <w:kinsoku w:val="0"/>
              <w:overflowPunct w:val="0"/>
              <w:spacing w:line="157" w:lineRule="exact"/>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33" w14:textId="77777777" w:rsidR="00CF491B" w:rsidRPr="00FA34F2" w:rsidRDefault="00CF491B" w:rsidP="00CF491B">
            <w:pPr>
              <w:pStyle w:val="TableParagraph"/>
              <w:kinsoku w:val="0"/>
              <w:overflowPunct w:val="0"/>
              <w:spacing w:line="157" w:lineRule="exact"/>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34" w14:textId="77777777" w:rsidR="00CF491B" w:rsidRPr="00FA34F2" w:rsidRDefault="00CF491B" w:rsidP="00CF491B">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3A" w14:textId="77777777" w:rsidTr="00A80D94">
        <w:trPr>
          <w:trHeight w:val="285"/>
        </w:trPr>
        <w:tc>
          <w:tcPr>
            <w:tcW w:w="6666" w:type="dxa"/>
            <w:tcBorders>
              <w:top w:val="none" w:sz="6" w:space="0" w:color="auto"/>
              <w:left w:val="single" w:sz="18" w:space="0" w:color="818181"/>
              <w:bottom w:val="none" w:sz="6" w:space="0" w:color="auto"/>
              <w:right w:val="single" w:sz="4" w:space="0" w:color="818181"/>
            </w:tcBorders>
          </w:tcPr>
          <w:p w14:paraId="3A19B936" w14:textId="1FEC9A0A" w:rsidR="00EB5999" w:rsidRPr="00FA34F2" w:rsidRDefault="00454CB5"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7</w:t>
            </w:r>
            <w:r w:rsidR="00EB5999" w:rsidRPr="00FA34F2">
              <w:rPr>
                <w:rFonts w:ascii="Segoe UI" w:hAnsi="Segoe UI" w:cs="Segoe UI"/>
                <w:sz w:val="18"/>
                <w:szCs w:val="18"/>
                <w:lang w:val="en-GB"/>
              </w:rPr>
              <w:t>. Appo</w:t>
            </w:r>
            <w:r w:rsidRPr="00FA34F2">
              <w:rPr>
                <w:rFonts w:ascii="Segoe UI" w:hAnsi="Segoe UI" w:cs="Segoe UI"/>
                <w:sz w:val="18"/>
                <w:szCs w:val="18"/>
                <w:lang w:val="en-GB"/>
              </w:rPr>
              <w:t>intment of auditor</w:t>
            </w:r>
          </w:p>
        </w:tc>
        <w:tc>
          <w:tcPr>
            <w:tcW w:w="1134" w:type="dxa"/>
            <w:tcBorders>
              <w:top w:val="single" w:sz="4" w:space="0" w:color="818181"/>
              <w:left w:val="single" w:sz="4" w:space="0" w:color="818181"/>
              <w:bottom w:val="single" w:sz="4" w:space="0" w:color="818181"/>
              <w:right w:val="single" w:sz="4" w:space="0" w:color="818181"/>
            </w:tcBorders>
          </w:tcPr>
          <w:p w14:paraId="3A19B937" w14:textId="77777777" w:rsidR="00EB5999" w:rsidRPr="00FA34F2" w:rsidRDefault="00EB5999" w:rsidP="00EB5999">
            <w:pPr>
              <w:pStyle w:val="TableParagraph"/>
              <w:kinsoku w:val="0"/>
              <w:overflowPunct w:val="0"/>
              <w:spacing w:line="160"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38" w14:textId="77777777" w:rsidR="00EB5999" w:rsidRPr="00FA34F2" w:rsidRDefault="00EB5999" w:rsidP="00EB5999">
            <w:pPr>
              <w:pStyle w:val="TableParagraph"/>
              <w:kinsoku w:val="0"/>
              <w:overflowPunct w:val="0"/>
              <w:spacing w:line="160"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39"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3F"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93B" w14:textId="4E293B9E" w:rsidR="00EB5999" w:rsidRPr="00FA34F2" w:rsidRDefault="00EB5999" w:rsidP="00E45387">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8</w:t>
            </w:r>
            <w:r w:rsidRPr="00FA34F2">
              <w:rPr>
                <w:rFonts w:ascii="Segoe UI" w:hAnsi="Segoe UI" w:cs="Segoe UI"/>
                <w:sz w:val="18"/>
                <w:szCs w:val="18"/>
                <w:lang w:val="en-GB"/>
              </w:rPr>
              <w:t xml:space="preserve">. </w:t>
            </w:r>
            <w:r w:rsidR="00E45387" w:rsidRPr="00E45387">
              <w:rPr>
                <w:rFonts w:ascii="Segoe UI" w:hAnsi="Segoe UI" w:cs="Segoe UI"/>
                <w:sz w:val="18"/>
                <w:szCs w:val="18"/>
                <w:lang w:val="en-GB"/>
              </w:rPr>
              <w:t xml:space="preserve">Resolution to amend the Company’s articles of association </w:t>
            </w:r>
          </w:p>
        </w:tc>
        <w:tc>
          <w:tcPr>
            <w:tcW w:w="1134"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3A19B93C" w14:textId="77777777" w:rsidR="00EB5999" w:rsidRPr="00FA34F2" w:rsidRDefault="00EB5999" w:rsidP="00EB5999">
            <w:pPr>
              <w:pStyle w:val="TableParagraph"/>
              <w:kinsoku w:val="0"/>
              <w:overflowPunct w:val="0"/>
              <w:spacing w:line="150" w:lineRule="exact"/>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3A19B93D" w14:textId="77777777" w:rsidR="00EB5999" w:rsidRPr="00FA34F2" w:rsidRDefault="00EB5999" w:rsidP="00EB5999">
            <w:pPr>
              <w:pStyle w:val="TableParagraph"/>
              <w:kinsoku w:val="0"/>
              <w:overflowPunct w:val="0"/>
              <w:spacing w:line="150" w:lineRule="exact"/>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3A19B93E"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44" w14:textId="77777777" w:rsidTr="002E44C0">
        <w:trPr>
          <w:trHeight w:val="284"/>
        </w:trPr>
        <w:tc>
          <w:tcPr>
            <w:tcW w:w="6666" w:type="dxa"/>
            <w:tcBorders>
              <w:top w:val="none" w:sz="6" w:space="0" w:color="auto"/>
              <w:left w:val="single" w:sz="18" w:space="0" w:color="818181"/>
              <w:bottom w:val="none" w:sz="6" w:space="0" w:color="auto"/>
              <w:right w:val="single" w:sz="4" w:space="0" w:color="818181"/>
            </w:tcBorders>
          </w:tcPr>
          <w:p w14:paraId="3A19B940" w14:textId="13BAD489" w:rsidR="00EB5999" w:rsidRPr="00FA34F2" w:rsidRDefault="008063ED" w:rsidP="0032217B">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1</w:t>
            </w:r>
            <w:r w:rsidR="0032217B" w:rsidRPr="00FA34F2">
              <w:rPr>
                <w:rFonts w:ascii="Segoe UI" w:hAnsi="Segoe UI" w:cs="Segoe UI"/>
                <w:sz w:val="18"/>
                <w:szCs w:val="18"/>
                <w:lang w:val="en-GB"/>
              </w:rPr>
              <w:t>9</w:t>
            </w:r>
            <w:r w:rsidRPr="00FA34F2">
              <w:rPr>
                <w:rFonts w:ascii="Segoe UI" w:hAnsi="Segoe UI" w:cs="Segoe UI"/>
                <w:sz w:val="18"/>
                <w:szCs w:val="18"/>
                <w:lang w:val="en-GB"/>
              </w:rPr>
              <w:t xml:space="preserve">. Resolution on </w:t>
            </w:r>
            <w:r w:rsidR="009D0A73" w:rsidRPr="00FA34F2">
              <w:rPr>
                <w:rFonts w:ascii="Segoe UI" w:hAnsi="Segoe UI" w:cs="Segoe UI"/>
                <w:sz w:val="18"/>
                <w:szCs w:val="18"/>
                <w:lang w:val="en-GB"/>
              </w:rPr>
              <w:t xml:space="preserve">issue </w:t>
            </w:r>
            <w:r w:rsidRPr="00FA34F2">
              <w:rPr>
                <w:rFonts w:ascii="Segoe UI" w:hAnsi="Segoe UI" w:cs="Segoe UI"/>
                <w:sz w:val="18"/>
                <w:szCs w:val="18"/>
                <w:lang w:val="en-GB"/>
              </w:rPr>
              <w:t xml:space="preserve">authorisation for the </w:t>
            </w:r>
            <w:r w:rsidR="00137EE7" w:rsidRPr="00FA34F2">
              <w:rPr>
                <w:rFonts w:ascii="Segoe UI" w:hAnsi="Segoe UI" w:cs="Segoe UI"/>
                <w:sz w:val="18"/>
                <w:szCs w:val="18"/>
                <w:lang w:val="en-GB"/>
              </w:rPr>
              <w:t>B</w:t>
            </w:r>
            <w:r w:rsidRPr="00FA34F2">
              <w:rPr>
                <w:rFonts w:ascii="Segoe UI" w:hAnsi="Segoe UI" w:cs="Segoe UI"/>
                <w:sz w:val="18"/>
                <w:szCs w:val="18"/>
                <w:lang w:val="en-GB"/>
              </w:rPr>
              <w:t xml:space="preserve">oard of </w:t>
            </w:r>
            <w:r w:rsidR="005745F0" w:rsidRPr="00FA34F2">
              <w:rPr>
                <w:rFonts w:ascii="Segoe UI" w:hAnsi="Segoe UI" w:cs="Segoe UI"/>
                <w:sz w:val="18"/>
                <w:szCs w:val="18"/>
                <w:lang w:val="en-GB"/>
              </w:rPr>
              <w:t>D</w:t>
            </w:r>
            <w:r w:rsidRPr="00FA34F2">
              <w:rPr>
                <w:rFonts w:ascii="Segoe UI" w:hAnsi="Segoe UI" w:cs="Segoe UI"/>
                <w:sz w:val="18"/>
                <w:szCs w:val="18"/>
                <w:lang w:val="en-GB"/>
              </w:rPr>
              <w:t>irectors</w:t>
            </w:r>
          </w:p>
        </w:tc>
        <w:tc>
          <w:tcPr>
            <w:tcW w:w="1134" w:type="dxa"/>
            <w:tcBorders>
              <w:top w:val="single" w:sz="4" w:space="0" w:color="818181"/>
              <w:left w:val="single" w:sz="4" w:space="0" w:color="818181"/>
              <w:bottom w:val="single" w:sz="4" w:space="0" w:color="818181"/>
              <w:right w:val="single" w:sz="4" w:space="0" w:color="818181"/>
            </w:tcBorders>
          </w:tcPr>
          <w:p w14:paraId="3A19B941" w14:textId="77777777" w:rsidR="00EB5999" w:rsidRPr="00FA34F2" w:rsidRDefault="00EB5999" w:rsidP="00EB5999">
            <w:pPr>
              <w:pStyle w:val="TableParagraph"/>
              <w:kinsoku w:val="0"/>
              <w:overflowPunct w:val="0"/>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42" w14:textId="77777777" w:rsidR="00EB5999" w:rsidRPr="00FA34F2" w:rsidRDefault="00EB5999" w:rsidP="00EB5999">
            <w:pPr>
              <w:pStyle w:val="TableParagraph"/>
              <w:kinsoku w:val="0"/>
              <w:overflowPunct w:val="0"/>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43"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49" w14:textId="77777777" w:rsidTr="00E37A70">
        <w:trPr>
          <w:trHeight w:val="190"/>
        </w:trPr>
        <w:tc>
          <w:tcPr>
            <w:tcW w:w="6666" w:type="dxa"/>
            <w:tcBorders>
              <w:top w:val="none" w:sz="6" w:space="0" w:color="auto"/>
              <w:left w:val="single" w:sz="18" w:space="0" w:color="818181"/>
              <w:bottom w:val="none" w:sz="6" w:space="0" w:color="auto"/>
              <w:right w:val="single" w:sz="4" w:space="0" w:color="818181"/>
            </w:tcBorders>
          </w:tcPr>
          <w:p w14:paraId="3A19B945" w14:textId="636DEA07" w:rsidR="00EB5999" w:rsidRPr="00FA34F2" w:rsidRDefault="0032217B" w:rsidP="002E44C0">
            <w:pPr>
              <w:pStyle w:val="TableParagraph"/>
              <w:kinsoku w:val="0"/>
              <w:overflowPunct w:val="0"/>
              <w:spacing w:before="50"/>
              <w:ind w:left="23" w:right="96"/>
              <w:rPr>
                <w:rFonts w:ascii="Segoe UI" w:hAnsi="Segoe UI" w:cs="Segoe UI"/>
                <w:sz w:val="18"/>
                <w:szCs w:val="18"/>
                <w:lang w:val="en-GB"/>
              </w:rPr>
            </w:pPr>
            <w:r w:rsidRPr="00FA34F2">
              <w:rPr>
                <w:rFonts w:ascii="Segoe UI" w:hAnsi="Segoe UI" w:cs="Segoe UI"/>
                <w:sz w:val="18"/>
                <w:szCs w:val="18"/>
                <w:lang w:val="en-GB"/>
              </w:rPr>
              <w:t>20</w:t>
            </w:r>
            <w:r w:rsidR="00EB5999" w:rsidRPr="00FA34F2">
              <w:rPr>
                <w:rFonts w:ascii="Segoe UI" w:hAnsi="Segoe UI" w:cs="Segoe UI"/>
                <w:sz w:val="18"/>
                <w:szCs w:val="18"/>
                <w:lang w:val="en-GB"/>
              </w:rPr>
              <w:t xml:space="preserve">. Resolution on </w:t>
            </w: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946" w14:textId="77777777" w:rsidR="00EB5999" w:rsidRPr="00FA34F2" w:rsidRDefault="00EB5999" w:rsidP="00EB5999">
            <w:pPr>
              <w:pStyle w:val="TableParagraph"/>
              <w:kinsoku w:val="0"/>
              <w:overflowPunct w:val="0"/>
              <w:spacing w:before="103"/>
              <w:ind w:left="40"/>
              <w:jc w:val="center"/>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947" w14:textId="77777777" w:rsidR="00EB5999" w:rsidRPr="00FA34F2" w:rsidRDefault="00EB5999" w:rsidP="00EB5999">
            <w:pPr>
              <w:pStyle w:val="TableParagraph"/>
              <w:kinsoku w:val="0"/>
              <w:overflowPunct w:val="0"/>
              <w:spacing w:before="103"/>
              <w:ind w:right="411"/>
              <w:jc w:val="right"/>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948"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p>
        </w:tc>
      </w:tr>
      <w:tr w:rsidR="00EB5999" w:rsidRPr="00FA34F2" w14:paraId="3A19B94E" w14:textId="77777777" w:rsidTr="00A80D94">
        <w:trPr>
          <w:trHeight w:val="287"/>
        </w:trPr>
        <w:tc>
          <w:tcPr>
            <w:tcW w:w="6666" w:type="dxa"/>
            <w:tcBorders>
              <w:top w:val="none" w:sz="6" w:space="0" w:color="auto"/>
              <w:left w:val="single" w:sz="18" w:space="0" w:color="818181"/>
              <w:bottom w:val="none" w:sz="6" w:space="0" w:color="auto"/>
              <w:right w:val="single" w:sz="4" w:space="0" w:color="818181"/>
            </w:tcBorders>
          </w:tcPr>
          <w:p w14:paraId="3A19B94A" w14:textId="77777777" w:rsidR="00EB5999" w:rsidRPr="00FA34F2" w:rsidRDefault="00E37A70" w:rsidP="00E37A70">
            <w:pPr>
              <w:pStyle w:val="TableParagraph"/>
              <w:numPr>
                <w:ilvl w:val="0"/>
                <w:numId w:val="2"/>
              </w:numPr>
              <w:kinsoku w:val="0"/>
              <w:overflowPunct w:val="0"/>
              <w:spacing w:before="0"/>
              <w:ind w:left="714" w:hanging="357"/>
              <w:rPr>
                <w:rFonts w:ascii="Segoe UI" w:hAnsi="Segoe UI" w:cs="Segoe UI"/>
                <w:sz w:val="18"/>
                <w:szCs w:val="18"/>
                <w:lang w:val="en-GB"/>
              </w:rPr>
            </w:pPr>
            <w:r w:rsidRPr="00FA34F2">
              <w:rPr>
                <w:rFonts w:ascii="Segoe UI" w:hAnsi="Segoe UI" w:cs="Segoe UI"/>
                <w:sz w:val="18"/>
                <w:szCs w:val="18"/>
                <w:lang w:val="en-GB"/>
              </w:rPr>
              <w:t>authorisation for the Board of Directors to resolve on acquisition of own shares</w:t>
            </w:r>
          </w:p>
        </w:tc>
        <w:tc>
          <w:tcPr>
            <w:tcW w:w="1134" w:type="dxa"/>
            <w:tcBorders>
              <w:top w:val="single" w:sz="4" w:space="0" w:color="818181"/>
              <w:left w:val="single" w:sz="4" w:space="0" w:color="818181"/>
              <w:bottom w:val="single" w:sz="4" w:space="0" w:color="818181"/>
              <w:right w:val="single" w:sz="4" w:space="0" w:color="818181"/>
            </w:tcBorders>
          </w:tcPr>
          <w:p w14:paraId="3A19B94B" w14:textId="77777777" w:rsidR="00EB5999" w:rsidRPr="00FA34F2" w:rsidRDefault="00EB5999" w:rsidP="00EB5999">
            <w:pPr>
              <w:pStyle w:val="TableParagraph"/>
              <w:kinsoku w:val="0"/>
              <w:overflowPunct w:val="0"/>
              <w:spacing w:before="103"/>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4C" w14:textId="77777777" w:rsidR="00EB5999" w:rsidRPr="00FA34F2" w:rsidRDefault="00EB5999" w:rsidP="00EB5999">
            <w:pPr>
              <w:pStyle w:val="TableParagraph"/>
              <w:kinsoku w:val="0"/>
              <w:overflowPunct w:val="0"/>
              <w:spacing w:before="103"/>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4D"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B5999" w:rsidRPr="00FA34F2" w14:paraId="3A19B953" w14:textId="77777777" w:rsidTr="00A80D94">
        <w:trPr>
          <w:trHeight w:val="287"/>
        </w:trPr>
        <w:tc>
          <w:tcPr>
            <w:tcW w:w="6666" w:type="dxa"/>
            <w:tcBorders>
              <w:top w:val="none" w:sz="6" w:space="0" w:color="auto"/>
              <w:left w:val="single" w:sz="18" w:space="0" w:color="818181"/>
              <w:bottom w:val="none" w:sz="6" w:space="0" w:color="auto"/>
              <w:right w:val="single" w:sz="4" w:space="0" w:color="818181"/>
            </w:tcBorders>
          </w:tcPr>
          <w:p w14:paraId="3A19B94F" w14:textId="77777777" w:rsidR="00EB5999" w:rsidRPr="00FA34F2" w:rsidRDefault="00E37A70" w:rsidP="00E37A70">
            <w:pPr>
              <w:pStyle w:val="TableParagraph"/>
              <w:numPr>
                <w:ilvl w:val="0"/>
                <w:numId w:val="2"/>
              </w:numPr>
              <w:kinsoku w:val="0"/>
              <w:overflowPunct w:val="0"/>
              <w:spacing w:before="0"/>
              <w:ind w:left="714" w:hanging="357"/>
              <w:rPr>
                <w:rFonts w:ascii="Segoe UI" w:hAnsi="Segoe UI" w:cs="Segoe UI"/>
                <w:sz w:val="18"/>
                <w:szCs w:val="18"/>
                <w:lang w:val="en-GB"/>
              </w:rPr>
            </w:pPr>
            <w:r w:rsidRPr="00FA34F2">
              <w:rPr>
                <w:rFonts w:ascii="Segoe UI" w:hAnsi="Segoe UI" w:cs="Segoe UI"/>
                <w:sz w:val="18"/>
                <w:szCs w:val="18"/>
                <w:lang w:val="en-GB"/>
              </w:rPr>
              <w:t>authorisation for the Board of Directors to resolve on transfer of own shares</w:t>
            </w:r>
          </w:p>
        </w:tc>
        <w:tc>
          <w:tcPr>
            <w:tcW w:w="1134" w:type="dxa"/>
            <w:tcBorders>
              <w:top w:val="single" w:sz="4" w:space="0" w:color="818181"/>
              <w:left w:val="single" w:sz="4" w:space="0" w:color="818181"/>
              <w:bottom w:val="single" w:sz="4" w:space="0" w:color="818181"/>
              <w:right w:val="single" w:sz="4" w:space="0" w:color="818181"/>
            </w:tcBorders>
          </w:tcPr>
          <w:p w14:paraId="3A19B950" w14:textId="77777777" w:rsidR="00EB5999" w:rsidRPr="00FA34F2" w:rsidRDefault="00EB5999" w:rsidP="00EB5999">
            <w:pPr>
              <w:pStyle w:val="TableParagraph"/>
              <w:kinsoku w:val="0"/>
              <w:overflowPunct w:val="0"/>
              <w:spacing w:line="162" w:lineRule="exact"/>
              <w:ind w:left="40"/>
              <w:jc w:val="center"/>
              <w:rPr>
                <w:rFonts w:ascii="Segoe UI" w:hAnsi="Segoe UI" w:cs="Segoe UI"/>
                <w:sz w:val="16"/>
                <w:szCs w:val="16"/>
                <w:lang w:val="en-GB"/>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51" w14:textId="77777777" w:rsidR="00EB5999" w:rsidRPr="00FA34F2" w:rsidRDefault="00EB5999" w:rsidP="00EB5999">
            <w:pPr>
              <w:pStyle w:val="TableParagraph"/>
              <w:kinsoku w:val="0"/>
              <w:overflowPunct w:val="0"/>
              <w:spacing w:line="162" w:lineRule="exact"/>
              <w:ind w:right="411"/>
              <w:jc w:val="right"/>
              <w:rPr>
                <w:rFonts w:ascii="Segoe UI" w:hAnsi="Segoe UI" w:cs="Segoe UI"/>
                <w:sz w:val="16"/>
                <w:szCs w:val="16"/>
                <w:lang w:val="en-GB"/>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52"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r w:rsidRPr="00FA34F2">
              <w:rPr>
                <w:rFonts w:ascii="Segoe UI" w:hAnsi="Segoe UI" w:cs="Segoe UI"/>
                <w:sz w:val="16"/>
                <w:szCs w:val="16"/>
              </w:rPr>
              <w:t></w:t>
            </w:r>
          </w:p>
        </w:tc>
      </w:tr>
      <w:tr w:rsidR="00EB5999" w:rsidRPr="00FA34F2" w14:paraId="3A19B958" w14:textId="77777777" w:rsidTr="00F23580">
        <w:trPr>
          <w:trHeight w:val="284"/>
        </w:trPr>
        <w:tc>
          <w:tcPr>
            <w:tcW w:w="6666" w:type="dxa"/>
            <w:tcBorders>
              <w:top w:val="none" w:sz="6" w:space="0" w:color="auto"/>
              <w:left w:val="single" w:sz="18" w:space="0" w:color="818181"/>
              <w:right w:val="single" w:sz="4" w:space="0" w:color="818181"/>
            </w:tcBorders>
            <w:shd w:val="clear" w:color="auto" w:fill="auto"/>
          </w:tcPr>
          <w:p w14:paraId="3A19B954" w14:textId="4D08A0CE" w:rsidR="00EB5999" w:rsidRPr="00F23580" w:rsidRDefault="00E45387" w:rsidP="00E45387">
            <w:pPr>
              <w:pStyle w:val="TableParagraph"/>
              <w:kinsoku w:val="0"/>
              <w:overflowPunct w:val="0"/>
              <w:spacing w:before="50" w:line="194" w:lineRule="exact"/>
              <w:ind w:left="23"/>
              <w:rPr>
                <w:rFonts w:ascii="Segoe UI" w:hAnsi="Segoe UI" w:cs="Segoe UI"/>
                <w:sz w:val="18"/>
                <w:szCs w:val="18"/>
                <w:lang w:val="en-GB"/>
              </w:rPr>
            </w:pPr>
            <w:r w:rsidRPr="00F23580">
              <w:rPr>
                <w:rFonts w:ascii="Segoe UI" w:hAnsi="Segoe UI" w:cs="Segoe UI"/>
                <w:sz w:val="18"/>
                <w:szCs w:val="18"/>
                <w:lang w:val="en-GB"/>
              </w:rPr>
              <w:t>21</w:t>
            </w:r>
            <w:r w:rsidR="00EB5999" w:rsidRPr="00F23580">
              <w:rPr>
                <w:rFonts w:ascii="Segoe UI" w:hAnsi="Segoe UI" w:cs="Segoe UI"/>
                <w:sz w:val="18"/>
                <w:szCs w:val="18"/>
                <w:lang w:val="en-GB"/>
              </w:rPr>
              <w:t xml:space="preserve">. </w:t>
            </w:r>
            <w:r w:rsidRPr="00F23580">
              <w:rPr>
                <w:rFonts w:ascii="Segoe UI" w:hAnsi="Segoe UI" w:cs="Segoe UI"/>
                <w:sz w:val="18"/>
                <w:szCs w:val="18"/>
                <w:lang w:val="en-GB"/>
              </w:rPr>
              <w:t>Resolution on offer to repurchase warrants of series 2020/2023</w:t>
            </w:r>
          </w:p>
        </w:tc>
        <w:tc>
          <w:tcPr>
            <w:tcW w:w="1134" w:type="dxa"/>
            <w:tcBorders>
              <w:top w:val="single" w:sz="4" w:space="0" w:color="818181"/>
              <w:left w:val="single" w:sz="4" w:space="0" w:color="818181"/>
              <w:bottom w:val="single" w:sz="4" w:space="0" w:color="818181"/>
              <w:right w:val="single" w:sz="4" w:space="0" w:color="818181"/>
            </w:tcBorders>
          </w:tcPr>
          <w:p w14:paraId="3A19B955" w14:textId="77777777" w:rsidR="00EB5999" w:rsidRPr="00FA34F2" w:rsidRDefault="00EB5999" w:rsidP="00EB5999">
            <w:pPr>
              <w:pStyle w:val="TableParagraph"/>
              <w:kinsoku w:val="0"/>
              <w:overflowPunct w:val="0"/>
              <w:ind w:left="40"/>
              <w:jc w:val="center"/>
              <w:rPr>
                <w:rFonts w:ascii="Segoe UI" w:hAnsi="Segoe UI" w:cs="Segoe UI"/>
                <w:sz w:val="16"/>
                <w:szCs w:val="16"/>
              </w:rPr>
            </w:pPr>
            <w:r w:rsidRPr="00FA34F2">
              <w:rPr>
                <w:rFonts w:ascii="Segoe UI" w:hAnsi="Segoe UI" w:cs="Segoe UI"/>
                <w:sz w:val="16"/>
                <w:szCs w:val="16"/>
              </w:rPr>
              <w:t></w:t>
            </w:r>
          </w:p>
        </w:tc>
        <w:tc>
          <w:tcPr>
            <w:tcW w:w="992" w:type="dxa"/>
            <w:tcBorders>
              <w:top w:val="single" w:sz="4" w:space="0" w:color="818181"/>
              <w:left w:val="single" w:sz="4" w:space="0" w:color="818181"/>
              <w:bottom w:val="single" w:sz="4" w:space="0" w:color="818181"/>
              <w:right w:val="single" w:sz="4" w:space="0" w:color="818181"/>
            </w:tcBorders>
          </w:tcPr>
          <w:p w14:paraId="3A19B956" w14:textId="77777777" w:rsidR="00EB5999" w:rsidRPr="00FA34F2" w:rsidRDefault="00EB5999" w:rsidP="00EB5999">
            <w:pPr>
              <w:pStyle w:val="TableParagraph"/>
              <w:kinsoku w:val="0"/>
              <w:overflowPunct w:val="0"/>
              <w:ind w:right="411"/>
              <w:jc w:val="right"/>
              <w:rPr>
                <w:rFonts w:ascii="Segoe UI" w:hAnsi="Segoe UI" w:cs="Segoe UI"/>
                <w:sz w:val="16"/>
                <w:szCs w:val="16"/>
              </w:rPr>
            </w:pPr>
            <w:r w:rsidRPr="00FA34F2">
              <w:rPr>
                <w:rFonts w:ascii="Segoe UI" w:hAnsi="Segoe UI" w:cs="Segoe UI"/>
                <w:sz w:val="16"/>
                <w:szCs w:val="16"/>
              </w:rPr>
              <w:t></w:t>
            </w:r>
          </w:p>
        </w:tc>
        <w:tc>
          <w:tcPr>
            <w:tcW w:w="1418" w:type="dxa"/>
            <w:tcBorders>
              <w:top w:val="single" w:sz="4" w:space="0" w:color="818181"/>
              <w:left w:val="single" w:sz="4" w:space="0" w:color="818181"/>
              <w:bottom w:val="single" w:sz="4" w:space="0" w:color="818181"/>
              <w:right w:val="single" w:sz="4" w:space="0" w:color="818181"/>
            </w:tcBorders>
          </w:tcPr>
          <w:p w14:paraId="3A19B957"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rPr>
            </w:pPr>
            <w:r w:rsidRPr="00FA34F2">
              <w:rPr>
                <w:rFonts w:ascii="Segoe UI" w:hAnsi="Segoe UI" w:cs="Segoe UI"/>
                <w:sz w:val="16"/>
                <w:szCs w:val="16"/>
              </w:rPr>
              <w:t></w:t>
            </w:r>
          </w:p>
        </w:tc>
      </w:tr>
      <w:tr w:rsidR="00E45387" w:rsidRPr="00AF69CB" w14:paraId="3BA40265" w14:textId="77777777" w:rsidTr="00F23580">
        <w:trPr>
          <w:trHeight w:val="284"/>
        </w:trPr>
        <w:tc>
          <w:tcPr>
            <w:tcW w:w="6666" w:type="dxa"/>
            <w:tcBorders>
              <w:top w:val="none" w:sz="6" w:space="0" w:color="auto"/>
              <w:left w:val="single" w:sz="18" w:space="0" w:color="818181"/>
              <w:right w:val="single" w:sz="4" w:space="0" w:color="818181"/>
            </w:tcBorders>
            <w:shd w:val="clear" w:color="auto" w:fill="auto"/>
          </w:tcPr>
          <w:p w14:paraId="6A562B2B" w14:textId="4B3BCEC3" w:rsidR="00E45387" w:rsidRPr="00F23580" w:rsidRDefault="00E45387" w:rsidP="00E45387">
            <w:pPr>
              <w:pStyle w:val="TableParagraph"/>
              <w:kinsoku w:val="0"/>
              <w:overflowPunct w:val="0"/>
              <w:spacing w:before="50" w:line="194" w:lineRule="exact"/>
              <w:ind w:left="23"/>
              <w:rPr>
                <w:rFonts w:ascii="Segoe UI" w:hAnsi="Segoe UI" w:cs="Segoe UI"/>
                <w:sz w:val="18"/>
                <w:szCs w:val="18"/>
                <w:lang w:val="en-GB"/>
              </w:rPr>
            </w:pPr>
            <w:r w:rsidRPr="00F23580">
              <w:rPr>
                <w:rFonts w:ascii="Segoe UI" w:hAnsi="Segoe UI" w:cs="Segoe UI"/>
                <w:sz w:val="18"/>
                <w:szCs w:val="18"/>
                <w:lang w:val="en-GB"/>
              </w:rPr>
              <w:t>22. Resolution on introduction of incentive programme 2022/2025</w:t>
            </w:r>
          </w:p>
        </w:tc>
        <w:tc>
          <w:tcPr>
            <w:tcW w:w="1134" w:type="dxa"/>
            <w:tcBorders>
              <w:top w:val="single" w:sz="4" w:space="0" w:color="818181"/>
              <w:left w:val="single" w:sz="4" w:space="0" w:color="818181"/>
              <w:bottom w:val="single" w:sz="4" w:space="0" w:color="818181"/>
              <w:right w:val="single" w:sz="4" w:space="0" w:color="818181"/>
            </w:tcBorders>
          </w:tcPr>
          <w:p w14:paraId="06C2FD1F" w14:textId="77777777" w:rsidR="00E45387" w:rsidRPr="00E45387" w:rsidRDefault="00E45387" w:rsidP="00EB5999">
            <w:pPr>
              <w:pStyle w:val="TableParagraph"/>
              <w:kinsoku w:val="0"/>
              <w:overflowPunct w:val="0"/>
              <w:ind w:left="40"/>
              <w:jc w:val="center"/>
              <w:rPr>
                <w:rFonts w:ascii="Segoe UI" w:hAnsi="Segoe UI" w:cs="Segoe UI"/>
                <w:sz w:val="16"/>
                <w:szCs w:val="16"/>
                <w:lang w:val="en-US"/>
              </w:rPr>
            </w:pPr>
          </w:p>
        </w:tc>
        <w:tc>
          <w:tcPr>
            <w:tcW w:w="992" w:type="dxa"/>
            <w:tcBorders>
              <w:top w:val="single" w:sz="4" w:space="0" w:color="818181"/>
              <w:left w:val="single" w:sz="4" w:space="0" w:color="818181"/>
              <w:bottom w:val="single" w:sz="4" w:space="0" w:color="818181"/>
              <w:right w:val="single" w:sz="4" w:space="0" w:color="818181"/>
            </w:tcBorders>
          </w:tcPr>
          <w:p w14:paraId="01754257" w14:textId="77777777" w:rsidR="00E45387" w:rsidRPr="00E45387" w:rsidRDefault="00E45387" w:rsidP="00EB5999">
            <w:pPr>
              <w:pStyle w:val="TableParagraph"/>
              <w:kinsoku w:val="0"/>
              <w:overflowPunct w:val="0"/>
              <w:ind w:right="411"/>
              <w:jc w:val="right"/>
              <w:rPr>
                <w:rFonts w:ascii="Segoe UI" w:hAnsi="Segoe UI" w:cs="Segoe UI"/>
                <w:sz w:val="16"/>
                <w:szCs w:val="16"/>
                <w:lang w:val="en-US"/>
              </w:rPr>
            </w:pPr>
          </w:p>
        </w:tc>
        <w:tc>
          <w:tcPr>
            <w:tcW w:w="1418" w:type="dxa"/>
            <w:tcBorders>
              <w:top w:val="single" w:sz="4" w:space="0" w:color="818181"/>
              <w:left w:val="single" w:sz="4" w:space="0" w:color="818181"/>
              <w:bottom w:val="single" w:sz="4" w:space="0" w:color="818181"/>
              <w:right w:val="single" w:sz="4" w:space="0" w:color="818181"/>
            </w:tcBorders>
          </w:tcPr>
          <w:p w14:paraId="0A7EC04D" w14:textId="77777777" w:rsidR="00E45387" w:rsidRPr="00E45387" w:rsidRDefault="00E45387" w:rsidP="00EB5999">
            <w:pPr>
              <w:pStyle w:val="TableParagraph"/>
              <w:kinsoku w:val="0"/>
              <w:overflowPunct w:val="0"/>
              <w:spacing w:line="160" w:lineRule="exact"/>
              <w:ind w:left="34"/>
              <w:jc w:val="center"/>
              <w:rPr>
                <w:rFonts w:ascii="Segoe UI" w:hAnsi="Segoe UI" w:cs="Segoe UI"/>
                <w:sz w:val="16"/>
                <w:szCs w:val="16"/>
                <w:lang w:val="en-US"/>
              </w:rPr>
            </w:pPr>
          </w:p>
        </w:tc>
      </w:tr>
      <w:tr w:rsidR="00EB5999" w:rsidRPr="00AF69CB" w14:paraId="3A19B95D" w14:textId="77777777" w:rsidTr="00B476A4">
        <w:trPr>
          <w:trHeight w:val="268"/>
        </w:trPr>
        <w:tc>
          <w:tcPr>
            <w:tcW w:w="6666" w:type="dxa"/>
            <w:tcBorders>
              <w:left w:val="single" w:sz="18" w:space="0" w:color="818181"/>
              <w:bottom w:val="single" w:sz="8" w:space="0" w:color="818181"/>
              <w:right w:val="single" w:sz="4" w:space="0" w:color="818181"/>
            </w:tcBorders>
          </w:tcPr>
          <w:p w14:paraId="3A19B959" w14:textId="415B2E4E" w:rsidR="00EB5999" w:rsidRPr="00FA34F2" w:rsidRDefault="008063ED" w:rsidP="00E45387">
            <w:pPr>
              <w:pStyle w:val="TableParagraph"/>
              <w:kinsoku w:val="0"/>
              <w:overflowPunct w:val="0"/>
              <w:spacing w:before="50"/>
              <w:ind w:left="23"/>
              <w:rPr>
                <w:rFonts w:ascii="Segoe UI" w:hAnsi="Segoe UI" w:cs="Segoe UI"/>
                <w:sz w:val="18"/>
                <w:szCs w:val="18"/>
                <w:lang w:val="en-GB"/>
              </w:rPr>
            </w:pPr>
            <w:r w:rsidRPr="00FA34F2">
              <w:rPr>
                <w:rFonts w:ascii="Segoe UI" w:hAnsi="Segoe UI" w:cs="Segoe UI"/>
                <w:sz w:val="18"/>
                <w:szCs w:val="18"/>
                <w:lang w:val="en-GB"/>
              </w:rPr>
              <w:t>2</w:t>
            </w:r>
            <w:r w:rsidR="00E45387">
              <w:rPr>
                <w:rFonts w:ascii="Segoe UI" w:hAnsi="Segoe UI" w:cs="Segoe UI"/>
                <w:sz w:val="18"/>
                <w:szCs w:val="18"/>
                <w:lang w:val="en-GB"/>
              </w:rPr>
              <w:t>3</w:t>
            </w:r>
            <w:r w:rsidR="00EB5999" w:rsidRPr="00FA34F2">
              <w:rPr>
                <w:rFonts w:ascii="Segoe UI" w:hAnsi="Segoe UI" w:cs="Segoe UI"/>
                <w:sz w:val="18"/>
                <w:szCs w:val="18"/>
                <w:lang w:val="en-GB"/>
              </w:rPr>
              <w:t xml:space="preserve">. Closing of the </w:t>
            </w:r>
            <w:r w:rsidR="005745F0" w:rsidRPr="00FA34F2">
              <w:rPr>
                <w:rFonts w:ascii="Segoe UI" w:hAnsi="Segoe UI" w:cs="Segoe UI"/>
                <w:sz w:val="18"/>
                <w:szCs w:val="18"/>
                <w:lang w:val="en-GB"/>
              </w:rPr>
              <w:t>Annual G</w:t>
            </w:r>
            <w:r w:rsidRPr="00FA34F2">
              <w:rPr>
                <w:rFonts w:ascii="Segoe UI" w:hAnsi="Segoe UI" w:cs="Segoe UI"/>
                <w:sz w:val="18"/>
                <w:szCs w:val="18"/>
                <w:lang w:val="en-GB"/>
              </w:rPr>
              <w:t xml:space="preserve">eneral </w:t>
            </w:r>
            <w:r w:rsidR="005745F0" w:rsidRPr="00FA34F2">
              <w:rPr>
                <w:rFonts w:ascii="Segoe UI" w:hAnsi="Segoe UI" w:cs="Segoe UI"/>
                <w:sz w:val="18"/>
                <w:szCs w:val="18"/>
                <w:lang w:val="en-GB"/>
              </w:rPr>
              <w:t>M</w:t>
            </w:r>
            <w:r w:rsidR="00EB5999" w:rsidRPr="00FA34F2">
              <w:rPr>
                <w:rFonts w:ascii="Segoe UI" w:hAnsi="Segoe UI" w:cs="Segoe UI"/>
                <w:sz w:val="18"/>
                <w:szCs w:val="18"/>
                <w:lang w:val="en-GB"/>
              </w:rPr>
              <w:t>eeting</w:t>
            </w: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3A19B95A" w14:textId="77777777" w:rsidR="00EB5999" w:rsidRPr="00FA34F2" w:rsidRDefault="00EB5999" w:rsidP="00EB5999">
            <w:pPr>
              <w:pStyle w:val="TableParagraph"/>
              <w:kinsoku w:val="0"/>
              <w:overflowPunct w:val="0"/>
              <w:spacing w:before="0"/>
              <w:rPr>
                <w:rFonts w:ascii="Segoe UI" w:hAnsi="Segoe UI" w:cs="Segoe UI"/>
                <w:sz w:val="16"/>
                <w:szCs w:val="16"/>
                <w:lang w:val="en-GB"/>
              </w:rPr>
            </w:pPr>
          </w:p>
        </w:tc>
        <w:tc>
          <w:tcPr>
            <w:tcW w:w="992" w:type="dxa"/>
            <w:tcBorders>
              <w:top w:val="single" w:sz="4" w:space="0" w:color="818181"/>
              <w:left w:val="single" w:sz="4" w:space="0" w:color="818181"/>
              <w:bottom w:val="single" w:sz="4" w:space="0" w:color="818181"/>
              <w:right w:val="single" w:sz="4" w:space="0" w:color="818181"/>
            </w:tcBorders>
            <w:shd w:val="clear" w:color="auto" w:fill="BEBEBE"/>
          </w:tcPr>
          <w:p w14:paraId="3A19B95B" w14:textId="77777777" w:rsidR="00EB5999" w:rsidRPr="00FA34F2" w:rsidRDefault="00EB5999" w:rsidP="00EB5999">
            <w:pPr>
              <w:pStyle w:val="TableParagraph"/>
              <w:kinsoku w:val="0"/>
              <w:overflowPunct w:val="0"/>
              <w:spacing w:before="0"/>
              <w:rPr>
                <w:rFonts w:ascii="Segoe UI" w:hAnsi="Segoe UI" w:cs="Segoe UI"/>
                <w:sz w:val="16"/>
                <w:szCs w:val="16"/>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3A19B95C" w14:textId="77777777" w:rsidR="00EB5999" w:rsidRPr="00FA34F2" w:rsidRDefault="00EB5999" w:rsidP="00EB5999">
            <w:pPr>
              <w:pStyle w:val="TableParagraph"/>
              <w:kinsoku w:val="0"/>
              <w:overflowPunct w:val="0"/>
              <w:spacing w:line="160" w:lineRule="exact"/>
              <w:ind w:left="34"/>
              <w:jc w:val="center"/>
              <w:rPr>
                <w:rFonts w:ascii="Segoe UI" w:hAnsi="Segoe UI" w:cs="Segoe UI"/>
                <w:sz w:val="16"/>
                <w:szCs w:val="16"/>
                <w:lang w:val="en-GB"/>
              </w:rPr>
            </w:pPr>
          </w:p>
        </w:tc>
      </w:tr>
    </w:tbl>
    <w:p w14:paraId="3A19B95E" w14:textId="77777777" w:rsidR="00DE3084" w:rsidRPr="00FA34F2" w:rsidRDefault="00DE3084">
      <w:pPr>
        <w:pStyle w:val="BodyText"/>
        <w:kinsoku w:val="0"/>
        <w:overflowPunct w:val="0"/>
        <w:rPr>
          <w:rFonts w:ascii="Segoe UI" w:hAnsi="Segoe UI" w:cs="Segoe UI"/>
          <w:sz w:val="20"/>
          <w:szCs w:val="20"/>
          <w:lang w:val="en-GB"/>
        </w:rPr>
      </w:pPr>
    </w:p>
    <w:p w14:paraId="3A19B95F" w14:textId="77777777" w:rsidR="00DE3084" w:rsidRPr="00FA34F2" w:rsidRDefault="00DE3084">
      <w:pPr>
        <w:pStyle w:val="BodyText"/>
        <w:kinsoku w:val="0"/>
        <w:overflowPunct w:val="0"/>
        <w:spacing w:before="6"/>
        <w:rPr>
          <w:rFonts w:ascii="Segoe UI" w:hAnsi="Segoe UI" w:cs="Segoe UI"/>
          <w:sz w:val="23"/>
          <w:szCs w:val="23"/>
          <w:lang w:val="en-GB"/>
        </w:rPr>
      </w:pPr>
    </w:p>
    <w:p w14:paraId="3A19B963" w14:textId="77777777" w:rsidR="00B476A4" w:rsidRPr="00FA34F2" w:rsidRDefault="00B476A4" w:rsidP="00B476A4">
      <w:pPr>
        <w:tabs>
          <w:tab w:val="left" w:pos="2214"/>
        </w:tabs>
        <w:jc w:val="center"/>
        <w:rPr>
          <w:rFonts w:ascii="Segoe UI" w:hAnsi="Segoe UI" w:cs="Segoe UI"/>
          <w:lang w:val="en-GB"/>
        </w:rPr>
      </w:pPr>
      <w:bookmarkStart w:id="0" w:name="_GoBack"/>
      <w:bookmarkEnd w:id="0"/>
      <w:r w:rsidRPr="00FA34F2">
        <w:rPr>
          <w:rFonts w:ascii="Segoe UI" w:hAnsi="Segoe UI" w:cs="Segoe UI"/>
          <w:lang w:val="en-GB"/>
        </w:rPr>
        <w:t>***</w:t>
      </w:r>
    </w:p>
    <w:p w14:paraId="3A19B964" w14:textId="77777777" w:rsidR="00B476A4" w:rsidRPr="00FA34F2" w:rsidRDefault="00B476A4">
      <w:pPr>
        <w:pStyle w:val="BodyText"/>
        <w:kinsoku w:val="0"/>
        <w:overflowPunct w:val="0"/>
        <w:ind w:left="300" w:right="401"/>
        <w:rPr>
          <w:rFonts w:ascii="Segoe UI" w:hAnsi="Segoe UI" w:cs="Segoe UI"/>
          <w:spacing w:val="-1"/>
          <w:w w:val="99"/>
          <w:sz w:val="18"/>
          <w:szCs w:val="18"/>
          <w:lang w:val="en-GB"/>
        </w:rPr>
      </w:pPr>
    </w:p>
    <w:p w14:paraId="3A19B965" w14:textId="77777777" w:rsidR="00B476A4" w:rsidRPr="00FA34F2" w:rsidRDefault="00B476A4">
      <w:pPr>
        <w:pStyle w:val="BodyText"/>
        <w:kinsoku w:val="0"/>
        <w:overflowPunct w:val="0"/>
        <w:ind w:left="300" w:right="401"/>
        <w:rPr>
          <w:rFonts w:ascii="Segoe UI" w:hAnsi="Segoe UI" w:cs="Segoe UI"/>
          <w:spacing w:val="-1"/>
          <w:w w:val="99"/>
          <w:sz w:val="18"/>
          <w:szCs w:val="18"/>
          <w:lang w:val="en-GB"/>
        </w:rPr>
      </w:pPr>
    </w:p>
    <w:p w14:paraId="3A19B966" w14:textId="77777777" w:rsidR="00DE3084" w:rsidRPr="00FA34F2" w:rsidRDefault="00DE3084">
      <w:pPr>
        <w:pStyle w:val="BodyText"/>
        <w:kinsoku w:val="0"/>
        <w:overflowPunct w:val="0"/>
        <w:rPr>
          <w:rFonts w:ascii="Segoe UI" w:hAnsi="Segoe UI" w:cs="Segoe UI"/>
          <w:sz w:val="20"/>
          <w:szCs w:val="20"/>
          <w:lang w:val="en-GB"/>
        </w:rPr>
      </w:pPr>
    </w:p>
    <w:p w14:paraId="3A19B967" w14:textId="77777777" w:rsidR="00DE3084" w:rsidRPr="00FA34F2" w:rsidRDefault="00DE3084">
      <w:pPr>
        <w:pStyle w:val="BodyText"/>
        <w:kinsoku w:val="0"/>
        <w:overflowPunct w:val="0"/>
        <w:rPr>
          <w:rFonts w:ascii="Segoe UI" w:hAnsi="Segoe UI" w:cs="Segoe UI"/>
          <w:sz w:val="20"/>
          <w:szCs w:val="20"/>
          <w:lang w:val="en-GB"/>
        </w:rPr>
      </w:pPr>
    </w:p>
    <w:p w14:paraId="3A19B968" w14:textId="77777777" w:rsidR="00DE3084" w:rsidRPr="00FA34F2" w:rsidRDefault="00DE3084">
      <w:pPr>
        <w:pStyle w:val="BodyText"/>
        <w:kinsoku w:val="0"/>
        <w:overflowPunct w:val="0"/>
        <w:spacing w:before="9"/>
        <w:rPr>
          <w:rFonts w:ascii="Segoe UI" w:hAnsi="Segoe UI" w:cs="Segoe UI"/>
          <w:sz w:val="22"/>
          <w:szCs w:val="22"/>
          <w:lang w:val="en-GB"/>
        </w:rPr>
      </w:pPr>
    </w:p>
    <w:p w14:paraId="3A19B969" w14:textId="77777777" w:rsidR="00DE3084" w:rsidRPr="00FA34F2" w:rsidRDefault="00DE3084">
      <w:pPr>
        <w:pStyle w:val="BodyText"/>
        <w:tabs>
          <w:tab w:val="left" w:pos="8045"/>
        </w:tabs>
        <w:kinsoku w:val="0"/>
        <w:overflowPunct w:val="0"/>
        <w:spacing w:before="1"/>
        <w:ind w:left="2981"/>
        <w:rPr>
          <w:rFonts w:ascii="Segoe UI" w:hAnsi="Segoe UI" w:cs="Segoe UI"/>
          <w:w w:val="99"/>
          <w:lang w:val="en-GB"/>
        </w:rPr>
      </w:pPr>
    </w:p>
    <w:sectPr w:rsidR="00DE3084" w:rsidRPr="00FA34F2">
      <w:pgSz w:w="11920" w:h="16860"/>
      <w:pgMar w:top="820" w:right="580" w:bottom="28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B96C" w14:textId="77777777" w:rsidR="00170684" w:rsidRDefault="00170684" w:rsidP="004E0152">
      <w:r>
        <w:separator/>
      </w:r>
    </w:p>
  </w:endnote>
  <w:endnote w:type="continuationSeparator" w:id="0">
    <w:p w14:paraId="3A19B96D" w14:textId="77777777" w:rsidR="00170684" w:rsidRDefault="00170684" w:rsidP="004E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70" w14:textId="77777777" w:rsidR="00254DE7" w:rsidRDefault="00254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71" w14:textId="77777777" w:rsidR="00254DE7" w:rsidRDefault="00254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73" w14:textId="77777777" w:rsidR="00254DE7" w:rsidRDefault="00254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B96A" w14:textId="77777777" w:rsidR="00170684" w:rsidRDefault="00170684" w:rsidP="004E0152">
      <w:r>
        <w:separator/>
      </w:r>
    </w:p>
  </w:footnote>
  <w:footnote w:type="continuationSeparator" w:id="0">
    <w:p w14:paraId="3A19B96B" w14:textId="77777777" w:rsidR="00170684" w:rsidRDefault="00170684" w:rsidP="004E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6E" w14:textId="77777777" w:rsidR="00254DE7" w:rsidRDefault="00254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6F" w14:textId="77777777" w:rsidR="00254DE7" w:rsidRDefault="00254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B972" w14:textId="77777777" w:rsidR="00254DE7" w:rsidRDefault="00254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4AD5"/>
    <w:multiLevelType w:val="hybridMultilevel"/>
    <w:tmpl w:val="01E29FAC"/>
    <w:lvl w:ilvl="0" w:tplc="041D0017">
      <w:start w:val="1"/>
      <w:numFmt w:val="lowerLetter"/>
      <w:lvlText w:val="%1)"/>
      <w:lvlJc w:val="left"/>
      <w:pPr>
        <w:ind w:left="1214" w:hanging="360"/>
      </w:pPr>
    </w:lvl>
    <w:lvl w:ilvl="1" w:tplc="041D0019" w:tentative="1">
      <w:start w:val="1"/>
      <w:numFmt w:val="lowerLetter"/>
      <w:lvlText w:val="%2."/>
      <w:lvlJc w:val="left"/>
      <w:pPr>
        <w:ind w:left="1934" w:hanging="360"/>
      </w:pPr>
    </w:lvl>
    <w:lvl w:ilvl="2" w:tplc="041D001B" w:tentative="1">
      <w:start w:val="1"/>
      <w:numFmt w:val="lowerRoman"/>
      <w:lvlText w:val="%3."/>
      <w:lvlJc w:val="right"/>
      <w:pPr>
        <w:ind w:left="2654" w:hanging="180"/>
      </w:pPr>
    </w:lvl>
    <w:lvl w:ilvl="3" w:tplc="041D000F" w:tentative="1">
      <w:start w:val="1"/>
      <w:numFmt w:val="decimal"/>
      <w:lvlText w:val="%4."/>
      <w:lvlJc w:val="left"/>
      <w:pPr>
        <w:ind w:left="3374" w:hanging="360"/>
      </w:pPr>
    </w:lvl>
    <w:lvl w:ilvl="4" w:tplc="041D0019" w:tentative="1">
      <w:start w:val="1"/>
      <w:numFmt w:val="lowerLetter"/>
      <w:lvlText w:val="%5."/>
      <w:lvlJc w:val="left"/>
      <w:pPr>
        <w:ind w:left="4094" w:hanging="360"/>
      </w:pPr>
    </w:lvl>
    <w:lvl w:ilvl="5" w:tplc="041D001B" w:tentative="1">
      <w:start w:val="1"/>
      <w:numFmt w:val="lowerRoman"/>
      <w:lvlText w:val="%6."/>
      <w:lvlJc w:val="right"/>
      <w:pPr>
        <w:ind w:left="4814" w:hanging="180"/>
      </w:pPr>
    </w:lvl>
    <w:lvl w:ilvl="6" w:tplc="041D000F" w:tentative="1">
      <w:start w:val="1"/>
      <w:numFmt w:val="decimal"/>
      <w:lvlText w:val="%7."/>
      <w:lvlJc w:val="left"/>
      <w:pPr>
        <w:ind w:left="5534" w:hanging="360"/>
      </w:pPr>
    </w:lvl>
    <w:lvl w:ilvl="7" w:tplc="041D0019" w:tentative="1">
      <w:start w:val="1"/>
      <w:numFmt w:val="lowerLetter"/>
      <w:lvlText w:val="%8."/>
      <w:lvlJc w:val="left"/>
      <w:pPr>
        <w:ind w:left="6254" w:hanging="360"/>
      </w:pPr>
    </w:lvl>
    <w:lvl w:ilvl="8" w:tplc="041D001B" w:tentative="1">
      <w:start w:val="1"/>
      <w:numFmt w:val="lowerRoman"/>
      <w:lvlText w:val="%9."/>
      <w:lvlJc w:val="right"/>
      <w:pPr>
        <w:ind w:left="6974" w:hanging="180"/>
      </w:pPr>
    </w:lvl>
  </w:abstractNum>
  <w:abstractNum w:abstractNumId="1" w15:restartNumberingAfterBreak="0">
    <w:nsid w:val="5D780FE9"/>
    <w:multiLevelType w:val="hybridMultilevel"/>
    <w:tmpl w:val="7772B9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5EE18AD"/>
    <w:multiLevelType w:val="hybridMultilevel"/>
    <w:tmpl w:val="AE8A673E"/>
    <w:lvl w:ilvl="0" w:tplc="0CB03788">
      <w:start w:val="1"/>
      <w:numFmt w:val="lowerLetter"/>
      <w:lvlText w:val="%1)"/>
      <w:lvlJc w:val="left"/>
      <w:pPr>
        <w:ind w:left="383" w:hanging="360"/>
      </w:pPr>
      <w:rPr>
        <w:rFonts w:hint="default"/>
      </w:rPr>
    </w:lvl>
    <w:lvl w:ilvl="1" w:tplc="041D0019" w:tentative="1">
      <w:start w:val="1"/>
      <w:numFmt w:val="lowerLetter"/>
      <w:lvlText w:val="%2."/>
      <w:lvlJc w:val="left"/>
      <w:pPr>
        <w:ind w:left="1103" w:hanging="360"/>
      </w:pPr>
    </w:lvl>
    <w:lvl w:ilvl="2" w:tplc="041D001B" w:tentative="1">
      <w:start w:val="1"/>
      <w:numFmt w:val="lowerRoman"/>
      <w:lvlText w:val="%3."/>
      <w:lvlJc w:val="right"/>
      <w:pPr>
        <w:ind w:left="1823" w:hanging="180"/>
      </w:pPr>
    </w:lvl>
    <w:lvl w:ilvl="3" w:tplc="041D000F" w:tentative="1">
      <w:start w:val="1"/>
      <w:numFmt w:val="decimal"/>
      <w:lvlText w:val="%4."/>
      <w:lvlJc w:val="left"/>
      <w:pPr>
        <w:ind w:left="2543" w:hanging="360"/>
      </w:pPr>
    </w:lvl>
    <w:lvl w:ilvl="4" w:tplc="041D0019" w:tentative="1">
      <w:start w:val="1"/>
      <w:numFmt w:val="lowerLetter"/>
      <w:lvlText w:val="%5."/>
      <w:lvlJc w:val="left"/>
      <w:pPr>
        <w:ind w:left="3263" w:hanging="360"/>
      </w:pPr>
    </w:lvl>
    <w:lvl w:ilvl="5" w:tplc="041D001B" w:tentative="1">
      <w:start w:val="1"/>
      <w:numFmt w:val="lowerRoman"/>
      <w:lvlText w:val="%6."/>
      <w:lvlJc w:val="right"/>
      <w:pPr>
        <w:ind w:left="3983" w:hanging="180"/>
      </w:pPr>
    </w:lvl>
    <w:lvl w:ilvl="6" w:tplc="041D000F" w:tentative="1">
      <w:start w:val="1"/>
      <w:numFmt w:val="decimal"/>
      <w:lvlText w:val="%7."/>
      <w:lvlJc w:val="left"/>
      <w:pPr>
        <w:ind w:left="4703" w:hanging="360"/>
      </w:pPr>
    </w:lvl>
    <w:lvl w:ilvl="7" w:tplc="041D0019" w:tentative="1">
      <w:start w:val="1"/>
      <w:numFmt w:val="lowerLetter"/>
      <w:lvlText w:val="%8."/>
      <w:lvlJc w:val="left"/>
      <w:pPr>
        <w:ind w:left="5423" w:hanging="360"/>
      </w:pPr>
    </w:lvl>
    <w:lvl w:ilvl="8" w:tplc="041D001B" w:tentative="1">
      <w:start w:val="1"/>
      <w:numFmt w:val="lowerRoman"/>
      <w:lvlText w:val="%9."/>
      <w:lvlJc w:val="right"/>
      <w:pPr>
        <w:ind w:left="614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30475-v1"/>
  </w:docVars>
  <w:rsids>
    <w:rsidRoot w:val="004E0152"/>
    <w:rsid w:val="00000487"/>
    <w:rsid w:val="00042C68"/>
    <w:rsid w:val="00074551"/>
    <w:rsid w:val="000F13CC"/>
    <w:rsid w:val="00105630"/>
    <w:rsid w:val="00121DA9"/>
    <w:rsid w:val="00137EE7"/>
    <w:rsid w:val="00170684"/>
    <w:rsid w:val="001756CD"/>
    <w:rsid w:val="001C0AE4"/>
    <w:rsid w:val="001C1C6F"/>
    <w:rsid w:val="001C62E5"/>
    <w:rsid w:val="001C64AC"/>
    <w:rsid w:val="00215FD5"/>
    <w:rsid w:val="00220269"/>
    <w:rsid w:val="00220E89"/>
    <w:rsid w:val="0024283E"/>
    <w:rsid w:val="00254DE7"/>
    <w:rsid w:val="00255D78"/>
    <w:rsid w:val="002E44C0"/>
    <w:rsid w:val="002E5DDA"/>
    <w:rsid w:val="00321BF6"/>
    <w:rsid w:val="0032217B"/>
    <w:rsid w:val="003E7513"/>
    <w:rsid w:val="00402853"/>
    <w:rsid w:val="0040598C"/>
    <w:rsid w:val="00430BB3"/>
    <w:rsid w:val="00441E4C"/>
    <w:rsid w:val="00454CB5"/>
    <w:rsid w:val="00470D65"/>
    <w:rsid w:val="004807DD"/>
    <w:rsid w:val="004915B2"/>
    <w:rsid w:val="004A47B2"/>
    <w:rsid w:val="004E0152"/>
    <w:rsid w:val="00535A97"/>
    <w:rsid w:val="0057312E"/>
    <w:rsid w:val="005745F0"/>
    <w:rsid w:val="00594A82"/>
    <w:rsid w:val="005A430D"/>
    <w:rsid w:val="005D3E16"/>
    <w:rsid w:val="005E76F1"/>
    <w:rsid w:val="0060521D"/>
    <w:rsid w:val="006148C2"/>
    <w:rsid w:val="00653777"/>
    <w:rsid w:val="00656243"/>
    <w:rsid w:val="006B66A4"/>
    <w:rsid w:val="00730F02"/>
    <w:rsid w:val="007B49E6"/>
    <w:rsid w:val="007F263D"/>
    <w:rsid w:val="008063ED"/>
    <w:rsid w:val="00850087"/>
    <w:rsid w:val="0091423A"/>
    <w:rsid w:val="00937377"/>
    <w:rsid w:val="00947DEA"/>
    <w:rsid w:val="0098192E"/>
    <w:rsid w:val="009D0A73"/>
    <w:rsid w:val="00A1609B"/>
    <w:rsid w:val="00A80D94"/>
    <w:rsid w:val="00AE4902"/>
    <w:rsid w:val="00AF69CB"/>
    <w:rsid w:val="00B476A4"/>
    <w:rsid w:val="00B51F28"/>
    <w:rsid w:val="00B766D5"/>
    <w:rsid w:val="00CE0798"/>
    <w:rsid w:val="00CE07A5"/>
    <w:rsid w:val="00CE2DFE"/>
    <w:rsid w:val="00CF1646"/>
    <w:rsid w:val="00CF2643"/>
    <w:rsid w:val="00CF491B"/>
    <w:rsid w:val="00D150D8"/>
    <w:rsid w:val="00D47FF5"/>
    <w:rsid w:val="00D57F53"/>
    <w:rsid w:val="00DE3084"/>
    <w:rsid w:val="00DF4759"/>
    <w:rsid w:val="00E14677"/>
    <w:rsid w:val="00E37A70"/>
    <w:rsid w:val="00E45387"/>
    <w:rsid w:val="00E70038"/>
    <w:rsid w:val="00EB5999"/>
    <w:rsid w:val="00F23580"/>
    <w:rsid w:val="00F72490"/>
    <w:rsid w:val="00F87BFA"/>
    <w:rsid w:val="00FA3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9B85B"/>
  <w14:defaultImageDpi w14:val="96"/>
  <w15:docId w15:val="{7E30E9D6-2FCF-4A5A-A410-2E3D3700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rPr>
  </w:style>
  <w:style w:type="paragraph" w:styleId="Heading1">
    <w:name w:val="heading 1"/>
    <w:basedOn w:val="Normal"/>
    <w:next w:val="Normal"/>
    <w:link w:val="Heading1Char"/>
    <w:uiPriority w:val="1"/>
    <w:qFormat/>
    <w:pPr>
      <w:spacing w:before="1"/>
      <w:ind w:left="300"/>
      <w:outlineLvl w:val="0"/>
    </w:pPr>
    <w:rPr>
      <w:b/>
      <w:bCs/>
      <w:sz w:val="19"/>
      <w:szCs w:val="19"/>
    </w:rPr>
  </w:style>
  <w:style w:type="paragraph" w:styleId="Heading2">
    <w:name w:val="heading 2"/>
    <w:basedOn w:val="Normal"/>
    <w:next w:val="Normal"/>
    <w:link w:val="Heading2Char"/>
    <w:uiPriority w:val="9"/>
    <w:semiHidden/>
    <w:unhideWhenUsed/>
    <w:qFormat/>
    <w:rsid w:val="00A80D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05"/>
    </w:pPr>
    <w:rPr>
      <w:rFonts w:ascii="Verdana" w:hAnsi="Verdana" w:cs="Verdana"/>
      <w:sz w:val="24"/>
      <w:szCs w:val="24"/>
    </w:rPr>
  </w:style>
  <w:style w:type="paragraph" w:styleId="Header">
    <w:name w:val="header"/>
    <w:basedOn w:val="Normal"/>
    <w:link w:val="HeaderChar"/>
    <w:uiPriority w:val="99"/>
    <w:unhideWhenUsed/>
    <w:rsid w:val="004E0152"/>
    <w:pPr>
      <w:tabs>
        <w:tab w:val="center" w:pos="4536"/>
        <w:tab w:val="right" w:pos="9072"/>
      </w:tabs>
    </w:pPr>
  </w:style>
  <w:style w:type="character" w:customStyle="1" w:styleId="HeaderChar">
    <w:name w:val="Header Char"/>
    <w:basedOn w:val="DefaultParagraphFont"/>
    <w:link w:val="Header"/>
    <w:uiPriority w:val="99"/>
    <w:rsid w:val="004E0152"/>
    <w:rPr>
      <w:rFonts w:ascii="Georgia" w:hAnsi="Georgia" w:cs="Georgia"/>
    </w:rPr>
  </w:style>
  <w:style w:type="paragraph" w:styleId="Footer">
    <w:name w:val="footer"/>
    <w:basedOn w:val="Normal"/>
    <w:link w:val="FooterChar"/>
    <w:uiPriority w:val="99"/>
    <w:unhideWhenUsed/>
    <w:rsid w:val="004E0152"/>
    <w:pPr>
      <w:tabs>
        <w:tab w:val="center" w:pos="4536"/>
        <w:tab w:val="right" w:pos="9072"/>
      </w:tabs>
    </w:pPr>
  </w:style>
  <w:style w:type="character" w:customStyle="1" w:styleId="FooterChar">
    <w:name w:val="Footer Char"/>
    <w:basedOn w:val="DefaultParagraphFont"/>
    <w:link w:val="Footer"/>
    <w:uiPriority w:val="99"/>
    <w:rsid w:val="004E0152"/>
    <w:rPr>
      <w:rFonts w:ascii="Georgia" w:hAnsi="Georgia" w:cs="Georgia"/>
    </w:rPr>
  </w:style>
  <w:style w:type="table" w:styleId="TableGrid">
    <w:name w:val="Table Grid"/>
    <w:basedOn w:val="TableNormal"/>
    <w:rsid w:val="00A80D9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0D9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76A4"/>
    <w:rPr>
      <w:color w:val="0563C1" w:themeColor="hyperlink"/>
      <w:u w:val="single"/>
    </w:rPr>
  </w:style>
  <w:style w:type="paragraph" w:styleId="BalloonText">
    <w:name w:val="Balloon Text"/>
    <w:basedOn w:val="Normal"/>
    <w:link w:val="BalloonTextChar"/>
    <w:uiPriority w:val="99"/>
    <w:semiHidden/>
    <w:unhideWhenUsed/>
    <w:rsid w:val="00DF4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BC5E1-6746-428D-BBD2-2B3924B73F48}"/>
</file>

<file path=customXml/itemProps2.xml><?xml version="1.0" encoding="utf-8"?>
<ds:datastoreItem xmlns:ds="http://schemas.openxmlformats.org/officeDocument/2006/customXml" ds:itemID="{27492D0B-ECB3-4BB4-9532-62CE588C0B96}"/>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Grindborn</dc:creator>
  <cp:keywords/>
  <dc:description/>
  <cp:lastModifiedBy>Michael Grindborn</cp:lastModifiedBy>
  <cp:revision>6</cp:revision>
  <dcterms:created xsi:type="dcterms:W3CDTF">2022-02-24T15:24:00Z</dcterms:created>
  <dcterms:modified xsi:type="dcterms:W3CDTF">2022-04-19T09:56:00Z</dcterms:modified>
</cp:coreProperties>
</file>